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7E556" w14:textId="77777777" w:rsidR="00FA259F" w:rsidRDefault="001A1C1C">
      <w:pPr>
        <w:spacing w:after="164" w:line="259" w:lineRule="auto"/>
        <w:ind w:left="0" w:firstLine="0"/>
        <w:jc w:val="left"/>
      </w:pPr>
      <w:r>
        <w:rPr>
          <w:rFonts w:ascii="Calibri" w:eastAsia="Calibri" w:hAnsi="Calibri" w:cs="Calibri"/>
          <w:noProof/>
          <w:sz w:val="22"/>
        </w:rPr>
        <mc:AlternateContent>
          <mc:Choice Requires="wpg">
            <w:drawing>
              <wp:inline distT="0" distB="0" distL="0" distR="0" wp14:anchorId="144EEE11" wp14:editId="330FC2C4">
                <wp:extent cx="6857996" cy="1284115"/>
                <wp:effectExtent l="0" t="0" r="0" b="0"/>
                <wp:docPr id="24849" name="Group 24849"/>
                <wp:cNvGraphicFramePr/>
                <a:graphic xmlns:a="http://schemas.openxmlformats.org/drawingml/2006/main">
                  <a:graphicData uri="http://schemas.microsoft.com/office/word/2010/wordprocessingGroup">
                    <wpg:wgp>
                      <wpg:cNvGrpSpPr/>
                      <wpg:grpSpPr>
                        <a:xfrm>
                          <a:off x="0" y="0"/>
                          <a:ext cx="6857996" cy="1284115"/>
                          <a:chOff x="0" y="0"/>
                          <a:chExt cx="6857996" cy="1284115"/>
                        </a:xfrm>
                      </wpg:grpSpPr>
                      <wps:wsp>
                        <wps:cNvPr id="8" name="Shape 8"/>
                        <wps:cNvSpPr/>
                        <wps:spPr>
                          <a:xfrm>
                            <a:off x="0" y="1246015"/>
                            <a:ext cx="4489704" cy="38100"/>
                          </a:xfrm>
                          <a:custGeom>
                            <a:avLst/>
                            <a:gdLst/>
                            <a:ahLst/>
                            <a:cxnLst/>
                            <a:rect l="0" t="0" r="0" b="0"/>
                            <a:pathLst>
                              <a:path w="4489704" h="38100">
                                <a:moveTo>
                                  <a:pt x="19050" y="0"/>
                                </a:moveTo>
                                <a:lnTo>
                                  <a:pt x="4470654" y="0"/>
                                </a:lnTo>
                                <a:cubicBezTo>
                                  <a:pt x="4481170" y="0"/>
                                  <a:pt x="4489704" y="8534"/>
                                  <a:pt x="4489704" y="19050"/>
                                </a:cubicBezTo>
                                <a:cubicBezTo>
                                  <a:pt x="4489704" y="29566"/>
                                  <a:pt x="4481170" y="38100"/>
                                  <a:pt x="4470654" y="38100"/>
                                </a:cubicBezTo>
                                <a:lnTo>
                                  <a:pt x="19050" y="38100"/>
                                </a:lnTo>
                                <a:cubicBezTo>
                                  <a:pt x="8534" y="38100"/>
                                  <a:pt x="0" y="29566"/>
                                  <a:pt x="0" y="19050"/>
                                </a:cubicBezTo>
                                <a:cubicBezTo>
                                  <a:pt x="0" y="8534"/>
                                  <a:pt x="8534" y="0"/>
                                  <a:pt x="19050" y="0"/>
                                </a:cubicBezTo>
                                <a:close/>
                              </a:path>
                            </a:pathLst>
                          </a:custGeom>
                          <a:ln w="0" cap="flat">
                            <a:miter lim="127000"/>
                          </a:ln>
                        </wps:spPr>
                        <wps:style>
                          <a:lnRef idx="0">
                            <a:srgbClr val="000000">
                              <a:alpha val="0"/>
                            </a:srgbClr>
                          </a:lnRef>
                          <a:fillRef idx="1">
                            <a:srgbClr val="0066B3"/>
                          </a:fillRef>
                          <a:effectRef idx="0">
                            <a:scrgbClr r="0" g="0" b="0"/>
                          </a:effectRef>
                          <a:fontRef idx="none"/>
                        </wps:style>
                        <wps:bodyPr/>
                      </wps:wsp>
                      <wps:wsp>
                        <wps:cNvPr id="12" name="Rectangle 12"/>
                        <wps:cNvSpPr/>
                        <wps:spPr>
                          <a:xfrm>
                            <a:off x="2267" y="1102202"/>
                            <a:ext cx="1431533" cy="181116"/>
                          </a:xfrm>
                          <a:prstGeom prst="rect">
                            <a:avLst/>
                          </a:prstGeom>
                          <a:ln>
                            <a:noFill/>
                          </a:ln>
                        </wps:spPr>
                        <wps:txbx>
                          <w:txbxContent>
                            <w:p w14:paraId="41D37E36" w14:textId="77777777" w:rsidR="00FA259F" w:rsidRDefault="001A1C1C">
                              <w:pPr>
                                <w:spacing w:after="160" w:line="259" w:lineRule="auto"/>
                                <w:ind w:left="0" w:firstLine="0"/>
                                <w:jc w:val="left"/>
                              </w:pPr>
                              <w:r>
                                <w:rPr>
                                  <w:b/>
                                  <w:color w:val="0066B3"/>
                                  <w:sz w:val="24"/>
                                </w:rPr>
                                <w:t>Research Article</w:t>
                              </w:r>
                            </w:p>
                          </w:txbxContent>
                        </wps:txbx>
                        <wps:bodyPr horzOverflow="overflow" vert="horz" lIns="0" tIns="0" rIns="0" bIns="0" rtlCol="0">
                          <a:noAutofit/>
                        </wps:bodyPr>
                      </wps:wsp>
                      <wps:wsp>
                        <wps:cNvPr id="91" name="Shape 91"/>
                        <wps:cNvSpPr/>
                        <wps:spPr>
                          <a:xfrm>
                            <a:off x="3085779" y="924033"/>
                            <a:ext cx="3772218" cy="355486"/>
                          </a:xfrm>
                          <a:custGeom>
                            <a:avLst/>
                            <a:gdLst/>
                            <a:ahLst/>
                            <a:cxnLst/>
                            <a:rect l="0" t="0" r="0" b="0"/>
                            <a:pathLst>
                              <a:path w="3772218" h="355486">
                                <a:moveTo>
                                  <a:pt x="35192" y="0"/>
                                </a:moveTo>
                                <a:lnTo>
                                  <a:pt x="3737026" y="0"/>
                                </a:lnTo>
                                <a:cubicBezTo>
                                  <a:pt x="3756470" y="0"/>
                                  <a:pt x="3772218" y="15761"/>
                                  <a:pt x="3772218" y="35192"/>
                                </a:cubicBezTo>
                                <a:lnTo>
                                  <a:pt x="3772218" y="320294"/>
                                </a:lnTo>
                                <a:cubicBezTo>
                                  <a:pt x="3772218" y="339725"/>
                                  <a:pt x="3756470" y="355486"/>
                                  <a:pt x="3737026" y="355486"/>
                                </a:cubicBezTo>
                                <a:lnTo>
                                  <a:pt x="35192" y="355486"/>
                                </a:lnTo>
                                <a:cubicBezTo>
                                  <a:pt x="15748" y="355486"/>
                                  <a:pt x="0" y="339725"/>
                                  <a:pt x="0" y="320294"/>
                                </a:cubicBezTo>
                                <a:lnTo>
                                  <a:pt x="0" y="35192"/>
                                </a:lnTo>
                                <a:cubicBezTo>
                                  <a:pt x="0" y="15761"/>
                                  <a:pt x="15748" y="0"/>
                                  <a:pt x="35192" y="0"/>
                                </a:cubicBezTo>
                                <a:close/>
                              </a:path>
                            </a:pathLst>
                          </a:custGeom>
                          <a:ln w="0" cap="flat">
                            <a:miter lim="100000"/>
                          </a:ln>
                        </wps:spPr>
                        <wps:style>
                          <a:lnRef idx="0">
                            <a:srgbClr val="000000">
                              <a:alpha val="0"/>
                            </a:srgbClr>
                          </a:lnRef>
                          <a:fillRef idx="1">
                            <a:srgbClr val="0066B3"/>
                          </a:fillRef>
                          <a:effectRef idx="0">
                            <a:scrgbClr r="0" g="0" b="0"/>
                          </a:effectRef>
                          <a:fontRef idx="none"/>
                        </wps:style>
                        <wps:bodyPr/>
                      </wps:wsp>
                      <wps:wsp>
                        <wps:cNvPr id="92" name="Rectangle 92"/>
                        <wps:cNvSpPr/>
                        <wps:spPr>
                          <a:xfrm>
                            <a:off x="3177214" y="930431"/>
                            <a:ext cx="4647799" cy="417748"/>
                          </a:xfrm>
                          <a:prstGeom prst="rect">
                            <a:avLst/>
                          </a:prstGeom>
                          <a:ln>
                            <a:noFill/>
                          </a:ln>
                        </wps:spPr>
                        <wps:txbx>
                          <w:txbxContent>
                            <w:p w14:paraId="64CCFB91" w14:textId="77777777" w:rsidR="00FA259F" w:rsidRDefault="001A1C1C">
                              <w:pPr>
                                <w:spacing w:after="160" w:line="259" w:lineRule="auto"/>
                                <w:ind w:left="0" w:firstLine="0"/>
                                <w:jc w:val="left"/>
                              </w:pPr>
                              <w:r>
                                <w:rPr>
                                  <w:b/>
                                  <w:i/>
                                  <w:color w:val="FFFFFF"/>
                                  <w:w w:val="92"/>
                                  <w:sz w:val="36"/>
                                </w:rPr>
                                <w:t>Medicine</w:t>
                              </w:r>
                              <w:r>
                                <w:rPr>
                                  <w:b/>
                                  <w:i/>
                                  <w:color w:val="FFFFFF"/>
                                  <w:spacing w:val="-19"/>
                                  <w:w w:val="92"/>
                                  <w:sz w:val="36"/>
                                </w:rPr>
                                <w:t xml:space="preserve"> </w:t>
                              </w:r>
                              <w:r>
                                <w:rPr>
                                  <w:b/>
                                  <w:i/>
                                  <w:color w:val="FFFFFF"/>
                                  <w:w w:val="92"/>
                                  <w:sz w:val="36"/>
                                </w:rPr>
                                <w:t>&amp;</w:t>
                              </w:r>
                              <w:r>
                                <w:rPr>
                                  <w:b/>
                                  <w:i/>
                                  <w:color w:val="FFFFFF"/>
                                  <w:spacing w:val="-19"/>
                                  <w:w w:val="92"/>
                                  <w:sz w:val="36"/>
                                </w:rPr>
                                <w:t xml:space="preserve"> </w:t>
                              </w:r>
                              <w:r>
                                <w:rPr>
                                  <w:b/>
                                  <w:i/>
                                  <w:color w:val="FFFFFF"/>
                                  <w:w w:val="92"/>
                                  <w:sz w:val="36"/>
                                </w:rPr>
                                <w:t>Pharmacology:</w:t>
                              </w:r>
                              <w:r>
                                <w:rPr>
                                  <w:b/>
                                  <w:i/>
                                  <w:color w:val="FFFFFF"/>
                                  <w:spacing w:val="-19"/>
                                  <w:w w:val="92"/>
                                  <w:sz w:val="36"/>
                                </w:rPr>
                                <w:t xml:space="preserve"> </w:t>
                              </w:r>
                              <w:r>
                                <w:rPr>
                                  <w:b/>
                                  <w:i/>
                                  <w:color w:val="FFFFFF"/>
                                  <w:w w:val="92"/>
                                  <w:sz w:val="36"/>
                                </w:rPr>
                                <w:t>Open</w:t>
                              </w:r>
                              <w:r>
                                <w:rPr>
                                  <w:b/>
                                  <w:i/>
                                  <w:color w:val="FFFFFF"/>
                                  <w:spacing w:val="-19"/>
                                  <w:w w:val="92"/>
                                  <w:sz w:val="36"/>
                                </w:rPr>
                                <w:t xml:space="preserve"> </w:t>
                              </w:r>
                              <w:r>
                                <w:rPr>
                                  <w:b/>
                                  <w:i/>
                                  <w:color w:val="FFFFFF"/>
                                  <w:w w:val="92"/>
                                  <w:sz w:val="36"/>
                                </w:rPr>
                                <w:t>Access</w:t>
                              </w:r>
                            </w:p>
                          </w:txbxContent>
                        </wps:txbx>
                        <wps:bodyPr horzOverflow="overflow" vert="horz" lIns="0" tIns="0" rIns="0" bIns="0" rtlCol="0">
                          <a:noAutofit/>
                        </wps:bodyPr>
                      </wps:wsp>
                      <pic:pic xmlns:pic="http://schemas.openxmlformats.org/drawingml/2006/picture">
                        <pic:nvPicPr>
                          <pic:cNvPr id="94" name="Picture 94"/>
                          <pic:cNvPicPr/>
                        </pic:nvPicPr>
                        <pic:blipFill>
                          <a:blip r:embed="rId7"/>
                          <a:stretch>
                            <a:fillRect/>
                          </a:stretch>
                        </pic:blipFill>
                        <pic:spPr>
                          <a:xfrm>
                            <a:off x="5852161" y="0"/>
                            <a:ext cx="709483" cy="709483"/>
                          </a:xfrm>
                          <a:prstGeom prst="rect">
                            <a:avLst/>
                          </a:prstGeom>
                        </pic:spPr>
                      </pic:pic>
                      <wps:wsp>
                        <wps:cNvPr id="95" name="Rectangle 95"/>
                        <wps:cNvSpPr/>
                        <wps:spPr>
                          <a:xfrm>
                            <a:off x="5638474" y="758119"/>
                            <a:ext cx="1447019" cy="181116"/>
                          </a:xfrm>
                          <a:prstGeom prst="rect">
                            <a:avLst/>
                          </a:prstGeom>
                          <a:ln>
                            <a:noFill/>
                          </a:ln>
                        </wps:spPr>
                        <wps:txbx>
                          <w:txbxContent>
                            <w:p w14:paraId="5C0A4108" w14:textId="77777777" w:rsidR="00FA259F" w:rsidRDefault="001A1C1C">
                              <w:pPr>
                                <w:spacing w:after="160" w:line="259" w:lineRule="auto"/>
                                <w:ind w:left="0" w:firstLine="0"/>
                                <w:jc w:val="left"/>
                              </w:pPr>
                              <w:r>
                                <w:rPr>
                                  <w:b/>
                                  <w:color w:val="0066B3"/>
                                  <w:sz w:val="24"/>
                                </w:rPr>
                                <w:t>ISSN: 2996-2625</w:t>
                              </w:r>
                            </w:p>
                          </w:txbxContent>
                        </wps:txbx>
                        <wps:bodyPr horzOverflow="overflow" vert="horz" lIns="0" tIns="0" rIns="0" bIns="0" rtlCol="0">
                          <a:noAutofit/>
                        </wps:bodyPr>
                      </wps:wsp>
                      <pic:pic xmlns:pic="http://schemas.openxmlformats.org/drawingml/2006/picture">
                        <pic:nvPicPr>
                          <pic:cNvPr id="97" name="Picture 97"/>
                          <pic:cNvPicPr/>
                        </pic:nvPicPr>
                        <pic:blipFill>
                          <a:blip r:embed="rId8"/>
                          <a:stretch>
                            <a:fillRect/>
                          </a:stretch>
                        </pic:blipFill>
                        <pic:spPr>
                          <a:xfrm>
                            <a:off x="6464" y="354110"/>
                            <a:ext cx="1228142" cy="448272"/>
                          </a:xfrm>
                          <a:prstGeom prst="rect">
                            <a:avLst/>
                          </a:prstGeom>
                        </pic:spPr>
                      </pic:pic>
                    </wpg:wgp>
                  </a:graphicData>
                </a:graphic>
              </wp:inline>
            </w:drawing>
          </mc:Choice>
          <mc:Fallback>
            <w:pict>
              <v:group w14:anchorId="144EEE11" id="Group 24849" o:spid="_x0000_s1026" style="width:540pt;height:101.1pt;mso-position-horizontal-relative:char;mso-position-vertical-relative:line" coordsize="68579,1284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">
                <v:shape id="Shape 8" o:spid="_x0000_s1027" style="position:absolute;top:12460;width:44897;height:381;visibility:visible;mso-wrap-style:square;v-text-anchor:top" coordsize="4489704,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" path="m19050,l4470654,v10516,,19050,8534,19050,19050c4489704,29566,4481170,38100,4470654,38100r-4451604,c8534,38100,,29566,,19050,,8534,8534,,19050,xe" fillcolor="#0066b3" stroked="f" strokeweight="0">
                  <v:stroke miterlimit="83231f" joinstyle="miter"/>
                  <v:path arrowok="t" textboxrect="0,0,4489704,38100"/>
                </v:shape>
                <v:rect id="Rectangle 12" o:spid="_x0000_s1028" style="position:absolute;left:22;top:11022;width:14316;height:1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" filled="f" stroked="f">
                  <v:textbox inset="0,0,0,0">
                    <w:txbxContent>
                      <w:p w14:paraId="41D37E36" w14:textId="77777777" w:rsidR="00FA259F" w:rsidRDefault="001A1C1C">
                        <w:pPr>
                          <w:spacing w:after="160" w:line="259" w:lineRule="auto"/>
                          <w:ind w:left="0" w:firstLine="0"/>
                          <w:jc w:val="left"/>
                        </w:pPr>
                        <w:r>
                          <w:rPr>
                            <w:b/>
                            <w:color w:val="0066B3"/>
                            <w:sz w:val="24"/>
                          </w:rPr>
                          <w:t>Research Article</w:t>
                        </w:r>
                      </w:p>
                    </w:txbxContent>
                  </v:textbox>
                </v:rect>
                <v:shape id="Shape 91" o:spid="_x0000_s1029" style="position:absolute;left:30857;top:9240;width:37722;height:3555;visibility:visible;mso-wrap-style:square;v-text-anchor:top" coordsize="3772218,3554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" path="m35192,l3737026,v19444,,35192,15761,35192,35192l3772218,320294v,19431,-15748,35192,-35192,35192l35192,355486c15748,355486,,339725,,320294l,35192c,15761,15748,,35192,xe" fillcolor="#0066b3" stroked="f" strokeweight="0">
                  <v:stroke miterlimit="1" joinstyle="miter"/>
                  <v:path arrowok="t" textboxrect="0,0,3772218,355486"/>
                </v:shape>
                <v:rect id="Rectangle 92" o:spid="_x0000_s1030" style="position:absolute;left:31772;top:9304;width:46478;height:41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7cNy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eAh/h8IZkLNfAAAA//8DAFBLAQItABQABgAIAAAAIQDb4fbL7gAAAIUBAAATAAAAAAAA&#13;&#10;AAAAAAAAAAAAAABbQ29udGVudF9UeXBlc10ueG1sUEsBAi0AFAAGAAgAAAAhAFr0LFu/AAAAFQEA&#13;&#10;AAsAAAAAAAAAAAAAAAAAHwEAAF9yZWxzLy5yZWxzUEsBAi0AFAAGAAgAAAAhADrtw3LHAAAA4AAA&#13;&#10;AA8AAAAAAAAAAAAAAAAABwIAAGRycy9kb3ducmV2LnhtbFBLBQYAAAAAAwADALcAAAD7AgAAAAA=&#13;&#10;" filled="f" stroked="f">
                  <v:textbox inset="0,0,0,0">
                    <w:txbxContent>
                      <w:p w14:paraId="64CCFB91" w14:textId="77777777" w:rsidR="00FA259F" w:rsidRDefault="001A1C1C">
                        <w:pPr>
                          <w:spacing w:after="160" w:line="259" w:lineRule="auto"/>
                          <w:ind w:left="0" w:firstLine="0"/>
                          <w:jc w:val="left"/>
                        </w:pPr>
                        <w:r>
                          <w:rPr>
                            <w:b/>
                            <w:i/>
                            <w:color w:val="FFFFFF"/>
                            <w:w w:val="92"/>
                            <w:sz w:val="36"/>
                          </w:rPr>
                          <w:t>Medicine</w:t>
                        </w:r>
                        <w:r>
                          <w:rPr>
                            <w:b/>
                            <w:i/>
                            <w:color w:val="FFFFFF"/>
                            <w:spacing w:val="-19"/>
                            <w:w w:val="92"/>
                            <w:sz w:val="36"/>
                          </w:rPr>
                          <w:t xml:space="preserve"> </w:t>
                        </w:r>
                        <w:r>
                          <w:rPr>
                            <w:b/>
                            <w:i/>
                            <w:color w:val="FFFFFF"/>
                            <w:w w:val="92"/>
                            <w:sz w:val="36"/>
                          </w:rPr>
                          <w:t>&amp;</w:t>
                        </w:r>
                        <w:r>
                          <w:rPr>
                            <w:b/>
                            <w:i/>
                            <w:color w:val="FFFFFF"/>
                            <w:spacing w:val="-19"/>
                            <w:w w:val="92"/>
                            <w:sz w:val="36"/>
                          </w:rPr>
                          <w:t xml:space="preserve"> </w:t>
                        </w:r>
                        <w:r>
                          <w:rPr>
                            <w:b/>
                            <w:i/>
                            <w:color w:val="FFFFFF"/>
                            <w:w w:val="92"/>
                            <w:sz w:val="36"/>
                          </w:rPr>
                          <w:t>Pharmacology:</w:t>
                        </w:r>
                        <w:r>
                          <w:rPr>
                            <w:b/>
                            <w:i/>
                            <w:color w:val="FFFFFF"/>
                            <w:spacing w:val="-19"/>
                            <w:w w:val="92"/>
                            <w:sz w:val="36"/>
                          </w:rPr>
                          <w:t xml:space="preserve"> </w:t>
                        </w:r>
                        <w:r>
                          <w:rPr>
                            <w:b/>
                            <w:i/>
                            <w:color w:val="FFFFFF"/>
                            <w:w w:val="92"/>
                            <w:sz w:val="36"/>
                          </w:rPr>
                          <w:t>Open</w:t>
                        </w:r>
                        <w:r>
                          <w:rPr>
                            <w:b/>
                            <w:i/>
                            <w:color w:val="FFFFFF"/>
                            <w:spacing w:val="-19"/>
                            <w:w w:val="92"/>
                            <w:sz w:val="36"/>
                          </w:rPr>
                          <w:t xml:space="preserve"> </w:t>
                        </w:r>
                        <w:r>
                          <w:rPr>
                            <w:b/>
                            <w:i/>
                            <w:color w:val="FFFFFF"/>
                            <w:w w:val="92"/>
                            <w:sz w:val="36"/>
                          </w:rPr>
                          <w:t>Access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 o:spid="_x0000_s1031" type="#_x0000_t75" style="position:absolute;left:58521;width:7095;height:70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">
                  <v:imagedata r:id="rId9" o:title=""/>
                </v:shape>
                <v:rect id="Rectangle 95" o:spid="_x0000_s1032" style="position:absolute;left:56384;top:7581;width:14470;height:1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" filled="f" stroked="f">
                  <v:textbox inset="0,0,0,0">
                    <w:txbxContent>
                      <w:p w14:paraId="5C0A4108" w14:textId="77777777" w:rsidR="00FA259F" w:rsidRDefault="001A1C1C">
                        <w:pPr>
                          <w:spacing w:after="160" w:line="259" w:lineRule="auto"/>
                          <w:ind w:left="0" w:firstLine="0"/>
                          <w:jc w:val="left"/>
                        </w:pPr>
                        <w:r>
                          <w:rPr>
                            <w:b/>
                            <w:color w:val="0066B3"/>
                            <w:sz w:val="24"/>
                          </w:rPr>
                          <w:t>ISSN: 2996-2625</w:t>
                        </w:r>
                      </w:p>
                    </w:txbxContent>
                  </v:textbox>
                </v:rect>
                <v:shape id="Picture 97" o:spid="_x0000_s1033" type="#_x0000_t75" style="position:absolute;left:64;top:3541;width:12282;height:44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">
                  <v:imagedata r:id="rId10" o:title=""/>
                </v:shape>
                <w10:anchorlock/>
              </v:group>
            </w:pict>
          </mc:Fallback>
        </mc:AlternateContent>
      </w:r>
    </w:p>
    <w:p w14:paraId="0565C613" w14:textId="77777777" w:rsidR="00FA259F" w:rsidRDefault="001A1C1C">
      <w:pPr>
        <w:spacing w:after="175" w:line="249" w:lineRule="auto"/>
        <w:ind w:left="0" w:firstLine="0"/>
        <w:jc w:val="left"/>
      </w:pPr>
      <w:r>
        <w:rPr>
          <w:b/>
          <w:color w:val="0066B3"/>
          <w:sz w:val="32"/>
        </w:rPr>
        <w:t xml:space="preserve">Efficacy of </w:t>
      </w:r>
      <w:proofErr w:type="spellStart"/>
      <w:r>
        <w:rPr>
          <w:b/>
          <w:color w:val="0066B3"/>
          <w:sz w:val="32"/>
        </w:rPr>
        <w:t>Neuromodulation</w:t>
      </w:r>
      <w:proofErr w:type="spellEnd"/>
      <w:r>
        <w:rPr>
          <w:b/>
          <w:color w:val="0066B3"/>
          <w:sz w:val="32"/>
        </w:rPr>
        <w:t xml:space="preserve"> Therapy for Neuropathy Symptom Reduction and Functional Improvement</w:t>
      </w:r>
    </w:p>
    <w:p w14:paraId="2C6C725D" w14:textId="77777777" w:rsidR="00FA259F" w:rsidRDefault="001A1C1C">
      <w:pPr>
        <w:spacing w:after="315" w:line="259" w:lineRule="auto"/>
        <w:ind w:left="0" w:firstLine="0"/>
        <w:jc w:val="left"/>
      </w:pPr>
      <w:r>
        <w:rPr>
          <w:b/>
          <w:color w:val="0066B3"/>
          <w:sz w:val="22"/>
        </w:rPr>
        <w:t xml:space="preserve">Stephen M. </w:t>
      </w:r>
      <w:proofErr w:type="spellStart"/>
      <w:r>
        <w:rPr>
          <w:b/>
          <w:color w:val="0066B3"/>
          <w:sz w:val="22"/>
        </w:rPr>
        <w:t>Erle</w:t>
      </w:r>
      <w:r>
        <w:rPr>
          <w:b/>
          <w:color w:val="0066B3"/>
          <w:vertAlign w:val="superscript"/>
        </w:rPr>
        <w:t>1</w:t>
      </w:r>
      <w:proofErr w:type="spellEnd"/>
      <w:r>
        <w:rPr>
          <w:b/>
          <w:color w:val="0066B3"/>
          <w:vertAlign w:val="superscript"/>
        </w:rPr>
        <w:t>*</w:t>
      </w:r>
      <w:r>
        <w:rPr>
          <w:b/>
          <w:color w:val="0066B3"/>
          <w:sz w:val="22"/>
        </w:rPr>
        <w:t>, Madelyn J. Reilly</w:t>
      </w:r>
      <w:r>
        <w:rPr>
          <w:b/>
          <w:color w:val="0066B3"/>
          <w:vertAlign w:val="superscript"/>
        </w:rPr>
        <w:t>2</w:t>
      </w:r>
      <w:r>
        <w:rPr>
          <w:b/>
          <w:color w:val="0066B3"/>
          <w:sz w:val="22"/>
        </w:rPr>
        <w:t>, Andrew Lang</w:t>
      </w:r>
      <w:r>
        <w:rPr>
          <w:b/>
          <w:color w:val="0066B3"/>
          <w:vertAlign w:val="superscript"/>
        </w:rPr>
        <w:t>1</w:t>
      </w:r>
      <w:r>
        <w:rPr>
          <w:b/>
          <w:color w:val="0066B3"/>
          <w:sz w:val="22"/>
        </w:rPr>
        <w:t xml:space="preserve"> and </w:t>
      </w:r>
      <w:proofErr w:type="spellStart"/>
      <w:r>
        <w:rPr>
          <w:b/>
          <w:color w:val="0066B3"/>
          <w:sz w:val="22"/>
        </w:rPr>
        <w:t>Alaa</w:t>
      </w:r>
      <w:proofErr w:type="spellEnd"/>
      <w:r>
        <w:rPr>
          <w:b/>
          <w:color w:val="0066B3"/>
          <w:sz w:val="22"/>
        </w:rPr>
        <w:t xml:space="preserve"> </w:t>
      </w:r>
      <w:proofErr w:type="spellStart"/>
      <w:r>
        <w:rPr>
          <w:b/>
          <w:color w:val="0066B3"/>
          <w:sz w:val="22"/>
        </w:rPr>
        <w:t>Abd-Elsayed</w:t>
      </w:r>
      <w:r>
        <w:rPr>
          <w:b/>
          <w:color w:val="0066B3"/>
          <w:vertAlign w:val="superscript"/>
        </w:rPr>
        <w:t>2</w:t>
      </w:r>
      <w:proofErr w:type="spellEnd"/>
    </w:p>
    <w:tbl>
      <w:tblPr>
        <w:tblStyle w:val="TableGrid"/>
        <w:tblpPr w:vertAnchor="text" w:tblpX="4500"/>
        <w:tblOverlap w:val="never"/>
        <w:tblW w:w="6300" w:type="dxa"/>
        <w:tblInd w:w="0" w:type="dxa"/>
        <w:tblCellMar>
          <w:top w:w="0" w:type="dxa"/>
          <w:left w:w="0" w:type="dxa"/>
          <w:bottom w:w="0" w:type="dxa"/>
          <w:right w:w="0" w:type="dxa"/>
        </w:tblCellMar>
        <w:tblLook w:val="04A0" w:firstRow="1" w:lastRow="0" w:firstColumn="1" w:lastColumn="0" w:noHBand="0" w:noVBand="1"/>
      </w:tblPr>
      <w:tblGrid>
        <w:gridCol w:w="6300"/>
      </w:tblGrid>
      <w:tr w:rsidR="00FA259F" w14:paraId="59873A68" w14:textId="77777777">
        <w:trPr>
          <w:trHeight w:val="975"/>
        </w:trPr>
        <w:tc>
          <w:tcPr>
            <w:tcW w:w="6300" w:type="dxa"/>
            <w:tcBorders>
              <w:top w:val="nil"/>
              <w:left w:val="nil"/>
              <w:bottom w:val="nil"/>
              <w:right w:val="nil"/>
            </w:tcBorders>
            <w:shd w:val="clear" w:color="auto" w:fill="EEF0F8"/>
          </w:tcPr>
          <w:p w14:paraId="576C1ABF" w14:textId="77777777" w:rsidR="00FA259F" w:rsidRDefault="001A1C1C">
            <w:pPr>
              <w:spacing w:after="0" w:line="259" w:lineRule="auto"/>
              <w:ind w:left="0" w:firstLine="0"/>
              <w:jc w:val="left"/>
            </w:pPr>
            <w:r>
              <w:rPr>
                <w:b/>
                <w:color w:val="0066B3"/>
                <w:vertAlign w:val="superscript"/>
              </w:rPr>
              <w:t>*</w:t>
            </w:r>
            <w:r>
              <w:rPr>
                <w:b/>
                <w:color w:val="0066B3"/>
                <w:sz w:val="22"/>
              </w:rPr>
              <w:t>Corresponding Author</w:t>
            </w:r>
          </w:p>
          <w:p w14:paraId="694AFDBB" w14:textId="77777777" w:rsidR="00FA259F" w:rsidRDefault="001A1C1C">
            <w:pPr>
              <w:spacing w:after="231" w:line="259" w:lineRule="auto"/>
              <w:ind w:left="0" w:right="-1" w:firstLine="0"/>
            </w:pPr>
            <w:r>
              <w:t xml:space="preserve">Stephen </w:t>
            </w:r>
            <w:proofErr w:type="spellStart"/>
            <w:r>
              <w:t>M.Erle</w:t>
            </w:r>
            <w:proofErr w:type="spellEnd"/>
            <w:r>
              <w:t xml:space="preserve">, National Neuropathy Center, </w:t>
            </w:r>
            <w:proofErr w:type="spellStart"/>
            <w:r>
              <w:t>Mechanicsville</w:t>
            </w:r>
            <w:proofErr w:type="spellEnd"/>
            <w:r>
              <w:t>, VA, United States</w:t>
            </w:r>
          </w:p>
          <w:p w14:paraId="7CF4E1CC" w14:textId="77777777" w:rsidR="00FA259F" w:rsidRDefault="001A1C1C">
            <w:pPr>
              <w:spacing w:after="0" w:line="259" w:lineRule="auto"/>
              <w:ind w:left="0" w:firstLine="0"/>
            </w:pPr>
            <w:r>
              <w:rPr>
                <w:b/>
                <w:color w:val="005CA4"/>
              </w:rPr>
              <w:t>Submitted</w:t>
            </w:r>
            <w:r>
              <w:rPr>
                <w:b/>
                <w:color w:val="0066B3"/>
              </w:rPr>
              <w:t>:</w:t>
            </w:r>
            <w:r>
              <w:t xml:space="preserve"> 2026, Feb 09; </w:t>
            </w:r>
            <w:r>
              <w:rPr>
                <w:b/>
                <w:color w:val="005CA4"/>
              </w:rPr>
              <w:t>Accepted</w:t>
            </w:r>
            <w:r>
              <w:rPr>
                <w:b/>
                <w:color w:val="0066B3"/>
              </w:rPr>
              <w:t>:</w:t>
            </w:r>
            <w:r>
              <w:t xml:space="preserve"> 2026, Mar 16; </w:t>
            </w:r>
            <w:r>
              <w:rPr>
                <w:b/>
                <w:color w:val="005CA4"/>
              </w:rPr>
              <w:t>Published</w:t>
            </w:r>
            <w:r>
              <w:rPr>
                <w:b/>
                <w:color w:val="0066B3"/>
              </w:rPr>
              <w:t>:</w:t>
            </w:r>
            <w:r>
              <w:t xml:space="preserve"> 2026, Mar 25</w:t>
            </w:r>
          </w:p>
        </w:tc>
      </w:tr>
    </w:tbl>
    <w:p w14:paraId="33D885D1" w14:textId="77777777" w:rsidR="00FA259F" w:rsidRDefault="001A1C1C">
      <w:pPr>
        <w:spacing w:after="188" w:line="275" w:lineRule="auto"/>
        <w:ind w:left="-5"/>
      </w:pPr>
      <w:r>
        <w:rPr>
          <w:i/>
          <w:sz w:val="18"/>
          <w:vertAlign w:val="superscript"/>
        </w:rPr>
        <w:t>1</w:t>
      </w:r>
      <w:r>
        <w:rPr>
          <w:i/>
        </w:rPr>
        <w:t xml:space="preserve">National Neuropathy Center, </w:t>
      </w:r>
      <w:proofErr w:type="spellStart"/>
      <w:r>
        <w:rPr>
          <w:i/>
        </w:rPr>
        <w:t>Mechanicsville</w:t>
      </w:r>
      <w:proofErr w:type="spellEnd"/>
      <w:r>
        <w:rPr>
          <w:i/>
        </w:rPr>
        <w:t>, VA, United States</w:t>
      </w:r>
    </w:p>
    <w:p w14:paraId="14927B32" w14:textId="77777777" w:rsidR="00FA259F" w:rsidRDefault="001A1C1C">
      <w:pPr>
        <w:spacing w:after="334" w:line="275" w:lineRule="auto"/>
        <w:ind w:left="-5"/>
      </w:pPr>
      <w:r>
        <w:rPr>
          <w:i/>
          <w:sz w:val="18"/>
          <w:vertAlign w:val="superscript"/>
        </w:rPr>
        <w:t>2</w:t>
      </w:r>
      <w:r>
        <w:rPr>
          <w:i/>
        </w:rPr>
        <w:t>University of Wisconsin-Madison School of Medicine and Public Health, Department of Anesthesiology, Madison, Wisconsin, United States</w:t>
      </w:r>
    </w:p>
    <w:p w14:paraId="528CDF97" w14:textId="77777777" w:rsidR="00FA259F" w:rsidRDefault="001A1C1C">
      <w:pPr>
        <w:shd w:val="clear" w:color="auto" w:fill="EEF0F8"/>
        <w:spacing w:after="406" w:line="253" w:lineRule="auto"/>
        <w:ind w:left="240" w:firstLine="0"/>
        <w:jc w:val="left"/>
      </w:pPr>
      <w:r>
        <w:rPr>
          <w:b/>
          <w:color w:val="0066B3"/>
          <w:sz w:val="22"/>
        </w:rPr>
        <w:t>Citation:</w:t>
      </w:r>
      <w:r>
        <w:t xml:space="preserve"> </w:t>
      </w:r>
      <w:proofErr w:type="spellStart"/>
      <w:r>
        <w:t>Erle</w:t>
      </w:r>
      <w:proofErr w:type="spellEnd"/>
      <w:r>
        <w:t xml:space="preserve">, S. M., Reilly, M. J., Lang, A., </w:t>
      </w:r>
      <w:proofErr w:type="spellStart"/>
      <w:r>
        <w:t>Abd-Elsayed</w:t>
      </w:r>
      <w:proofErr w:type="spellEnd"/>
      <w:r>
        <w:t xml:space="preserve">, A. (2026). Efficacy of </w:t>
      </w:r>
      <w:proofErr w:type="spellStart"/>
      <w:r>
        <w:t>Neuromodulation</w:t>
      </w:r>
      <w:proofErr w:type="spellEnd"/>
      <w:r>
        <w:t xml:space="preserve"> Therapy for Neuropathy Symptom Reduction and Functional </w:t>
      </w:r>
      <w:proofErr w:type="spellStart"/>
      <w:r>
        <w:t>Improvemen</w:t>
      </w:r>
      <w:proofErr w:type="spellEnd"/>
      <w:r>
        <w:t xml:space="preserve">. </w:t>
      </w:r>
      <w:r>
        <w:rPr>
          <w:i/>
        </w:rPr>
        <w:t xml:space="preserve">Med </w:t>
      </w:r>
      <w:proofErr w:type="spellStart"/>
      <w:r>
        <w:rPr>
          <w:i/>
        </w:rPr>
        <w:t>Pharmacol</w:t>
      </w:r>
      <w:proofErr w:type="spellEnd"/>
      <w:r>
        <w:rPr>
          <w:i/>
        </w:rPr>
        <w:t xml:space="preserve"> OA, 4</w:t>
      </w:r>
      <w:r>
        <w:t>(1), 01-11.</w:t>
      </w:r>
    </w:p>
    <w:p w14:paraId="016A8711" w14:textId="77777777" w:rsidR="00FA259F" w:rsidRDefault="001A1C1C">
      <w:pPr>
        <w:pStyle w:val="Heading1"/>
        <w:shd w:val="clear" w:color="auto" w:fill="EEF0F8"/>
        <w:spacing w:after="0"/>
        <w:ind w:left="621" w:right="621" w:firstLine="0"/>
      </w:pPr>
      <w:r>
        <w:t>Abstract</w:t>
      </w:r>
    </w:p>
    <w:p w14:paraId="6ECC372B" w14:textId="77777777" w:rsidR="00FA259F" w:rsidRDefault="001A1C1C">
      <w:pPr>
        <w:shd w:val="clear" w:color="auto" w:fill="EEF0F8"/>
        <w:spacing w:after="240" w:line="249" w:lineRule="auto"/>
        <w:ind w:left="631" w:right="621"/>
      </w:pPr>
      <w:r>
        <w:rPr>
          <w:b/>
          <w:i/>
        </w:rPr>
        <w:t xml:space="preserve">Background/Objectives: </w:t>
      </w:r>
      <w:r>
        <w:rPr>
          <w:i/>
        </w:rPr>
        <w:t xml:space="preserve">Targeted </w:t>
      </w:r>
      <w:proofErr w:type="spellStart"/>
      <w:r>
        <w:rPr>
          <w:i/>
        </w:rPr>
        <w:t>neuromodulation</w:t>
      </w:r>
      <w:proofErr w:type="spellEnd"/>
      <w:r>
        <w:rPr>
          <w:i/>
        </w:rPr>
        <w:t xml:space="preserve"> therapies are increasingly used for the management of peripheral neuropathy; however, data on symptom and functional outcomes following standardized treatment courses remain limited. This report evaluates the efficacy of NeoGen </w:t>
      </w:r>
      <w:proofErr w:type="spellStart"/>
      <w:r>
        <w:rPr>
          <w:i/>
        </w:rPr>
        <w:t>Neuromodulation</w:t>
      </w:r>
      <w:proofErr w:type="spellEnd"/>
      <w:r>
        <w:rPr>
          <w:i/>
        </w:rPr>
        <w:t xml:space="preserve"> treatments administered at the National Neuropathy Center, focusing on changes in sensory symptoms and functional task performance from the first treatment (T1) to the twelfth treatment (T12) over a mean treatment duration of 36 sessions. </w:t>
      </w:r>
    </w:p>
    <w:p w14:paraId="2B6D5BF8" w14:textId="77777777" w:rsidR="00FA259F" w:rsidRDefault="001A1C1C">
      <w:pPr>
        <w:shd w:val="clear" w:color="auto" w:fill="EEF0F8"/>
        <w:spacing w:after="240" w:line="249" w:lineRule="auto"/>
        <w:ind w:left="631" w:right="621"/>
      </w:pPr>
      <w:r>
        <w:rPr>
          <w:b/>
          <w:i/>
        </w:rPr>
        <w:t>Methods:</w:t>
      </w:r>
      <w:r>
        <w:rPr>
          <w:i/>
        </w:rPr>
        <w:t xml:space="preserve"> Patients completing a standardized 12-treatment course using the NeoGen </w:t>
      </w:r>
      <w:proofErr w:type="spellStart"/>
      <w:r>
        <w:rPr>
          <w:i/>
        </w:rPr>
        <w:t>Neuromodulation</w:t>
      </w:r>
      <w:proofErr w:type="spellEnd"/>
      <w:r>
        <w:rPr>
          <w:i/>
        </w:rPr>
        <w:t xml:space="preserve"> device were analyzed. Outcomes included patient-reported sensory symptoms (tingling, numbness, and pain) and measures of functional task performance. Changes from baseline (T1) to post-treatment (T12) were assessed to determine treatment effectiveness, response patterns, and areas for clinical optimization. </w:t>
      </w:r>
    </w:p>
    <w:p w14:paraId="1D6DF4F7" w14:textId="77777777" w:rsidR="00FA259F" w:rsidRDefault="001A1C1C">
      <w:pPr>
        <w:shd w:val="clear" w:color="auto" w:fill="EEF0F8"/>
        <w:spacing w:after="240" w:line="249" w:lineRule="auto"/>
        <w:ind w:left="631" w:right="621"/>
      </w:pPr>
      <w:r>
        <w:rPr>
          <w:b/>
          <w:i/>
        </w:rPr>
        <w:t>Results:</w:t>
      </w:r>
      <w:r>
        <w:rPr>
          <w:i/>
        </w:rPr>
        <w:t xml:space="preserve"> Patients demonstrated clear and measurable benefits following completion of 12 treatments. The greatest </w:t>
      </w:r>
      <w:r>
        <w:rPr>
          <w:i/>
        </w:rPr>
        <w:t xml:space="preserve">improvements were observed in sensory symptoms, with tingling, numbness, and pain each improving by approximately one point on the severity scale. Over half of patients achieved clinically meaningful relief in these sensory domains. Functional improvement was more modest, with meaningful gains observed in approximately one-quarter to one-third of patients. Non-response rates were low, although residual symptoms and functional limitations remained common. </w:t>
      </w:r>
    </w:p>
    <w:p w14:paraId="1E5B603B" w14:textId="77777777" w:rsidR="00FA259F" w:rsidRDefault="001A1C1C">
      <w:pPr>
        <w:shd w:val="clear" w:color="auto" w:fill="EEF0F8"/>
        <w:spacing w:after="484" w:line="249" w:lineRule="auto"/>
        <w:ind w:left="621" w:right="621" w:firstLine="0"/>
      </w:pPr>
      <w:r>
        <w:rPr>
          <w:b/>
          <w:i/>
        </w:rPr>
        <w:t>Conclusions:</w:t>
      </w:r>
      <w:r>
        <w:rPr>
          <w:i/>
        </w:rPr>
        <w:t xml:space="preserve"> The standard NeoGen </w:t>
      </w:r>
      <w:proofErr w:type="spellStart"/>
      <w:r>
        <w:rPr>
          <w:i/>
        </w:rPr>
        <w:t>Neuromodulation</w:t>
      </w:r>
      <w:proofErr w:type="spellEnd"/>
      <w:r>
        <w:rPr>
          <w:i/>
        </w:rPr>
        <w:t xml:space="preserve"> treatment protocol provides substantial relief of sensory neuropathic symptoms, with consistent benefits across patients. While functional gains were less pronounced, the low non-response rate supports overall treatment effectiveness. Persistent symptoms in some patients suggest a potential role for maintenance therapy and adjunctive interventions to optimize long-term outcomes.</w:t>
      </w:r>
    </w:p>
    <w:p w14:paraId="32876943" w14:textId="77777777" w:rsidR="00FA259F" w:rsidRDefault="001A1C1C">
      <w:pPr>
        <w:ind w:left="7"/>
      </w:pPr>
      <w:r>
        <w:rPr>
          <w:b/>
          <w:color w:val="0066B3"/>
        </w:rPr>
        <w:t>Keywords:</w:t>
      </w:r>
      <w:r>
        <w:t xml:space="preserve"> Peripheral Neuropathy, </w:t>
      </w:r>
      <w:proofErr w:type="spellStart"/>
      <w:r>
        <w:t>Neuromodulation</w:t>
      </w:r>
      <w:proofErr w:type="spellEnd"/>
      <w:r>
        <w:t xml:space="preserve">, Peripheral Nerve Stimulation, Neuropathic Pain, National Neuropathy Center, </w:t>
      </w:r>
    </w:p>
    <w:p w14:paraId="0FDE012A" w14:textId="77777777" w:rsidR="00FA259F" w:rsidRDefault="00FA259F">
      <w:pPr>
        <w:sectPr w:rsidR="00FA259F">
          <w:headerReference w:type="even" r:id="rId11"/>
          <w:headerReference w:type="default" r:id="rId12"/>
          <w:footerReference w:type="even" r:id="rId13"/>
          <w:footerReference w:type="default" r:id="rId14"/>
          <w:headerReference w:type="first" r:id="rId15"/>
          <w:footerReference w:type="first" r:id="rId16"/>
          <w:pgSz w:w="12240" w:h="15840"/>
          <w:pgMar w:top="161" w:right="720" w:bottom="1257" w:left="720" w:header="720" w:footer="923" w:gutter="0"/>
          <w:cols w:space="720"/>
          <w:titlePg/>
        </w:sectPr>
      </w:pPr>
    </w:p>
    <w:p w14:paraId="52DF6938" w14:textId="77777777" w:rsidR="00FA259F" w:rsidRDefault="001A1C1C">
      <w:pPr>
        <w:spacing w:after="320"/>
        <w:ind w:left="7"/>
      </w:pPr>
      <w:r>
        <w:t xml:space="preserve">Neogen </w:t>
      </w:r>
      <w:proofErr w:type="spellStart"/>
      <w:r>
        <w:t>Neuromodulation</w:t>
      </w:r>
      <w:proofErr w:type="spellEnd"/>
      <w:r>
        <w:t xml:space="preserve"> Device</w:t>
      </w:r>
    </w:p>
    <w:p w14:paraId="5FD475B0" w14:textId="77777777" w:rsidR="00FA259F" w:rsidRDefault="001A1C1C">
      <w:pPr>
        <w:pStyle w:val="Heading1"/>
        <w:ind w:left="-5"/>
      </w:pPr>
      <w:r>
        <w:t>Abbreviations</w:t>
      </w:r>
    </w:p>
    <w:p w14:paraId="74B3D3CD" w14:textId="77777777" w:rsidR="00FA259F" w:rsidRDefault="001A1C1C">
      <w:pPr>
        <w:ind w:left="7"/>
      </w:pPr>
      <w:r>
        <w:t>The following abbreviations are used in this manuscript:</w:t>
      </w:r>
    </w:p>
    <w:p w14:paraId="31D14AC5" w14:textId="77777777" w:rsidR="00FA259F" w:rsidRDefault="001A1C1C">
      <w:pPr>
        <w:tabs>
          <w:tab w:val="center" w:pos="2416"/>
        </w:tabs>
        <w:ind w:left="-3" w:firstLine="0"/>
        <w:jc w:val="left"/>
      </w:pPr>
      <w:r>
        <w:t xml:space="preserve">TENS </w:t>
      </w:r>
      <w:r>
        <w:tab/>
        <w:t>Transcutaneous electrical nerve stimulation</w:t>
      </w:r>
    </w:p>
    <w:p w14:paraId="452E459A" w14:textId="77777777" w:rsidR="00FA259F" w:rsidRDefault="001A1C1C">
      <w:pPr>
        <w:spacing w:after="0" w:line="280" w:lineRule="auto"/>
        <w:ind w:left="0" w:right="1100" w:firstLine="0"/>
        <w:jc w:val="left"/>
      </w:pPr>
      <w:r>
        <w:lastRenderedPageBreak/>
        <w:t xml:space="preserve">PNS </w:t>
      </w:r>
      <w:r>
        <w:tab/>
        <w:t xml:space="preserve">Peripheral nerve stimulation </w:t>
      </w:r>
      <w:r>
        <w:t xml:space="preserve">NLP </w:t>
      </w:r>
      <w:r>
        <w:tab/>
        <w:t xml:space="preserve">Natural language processing </w:t>
      </w:r>
      <w:r>
        <w:t xml:space="preserve">HPI </w:t>
      </w:r>
      <w:r>
        <w:tab/>
        <w:t>History of present illness</w:t>
      </w:r>
    </w:p>
    <w:p w14:paraId="1B30FD37" w14:textId="77777777" w:rsidR="00FA259F" w:rsidRDefault="001A1C1C">
      <w:pPr>
        <w:ind w:left="7"/>
      </w:pPr>
      <w:r>
        <w:t xml:space="preserve">SNRIs    Serotonin-norepinephrine </w:t>
      </w:r>
      <w:proofErr w:type="spellStart"/>
      <w:r>
        <w:t>reuptake</w:t>
      </w:r>
      <w:proofErr w:type="spellEnd"/>
      <w:r>
        <w:t xml:space="preserve"> inhibitors</w:t>
      </w:r>
    </w:p>
    <w:p w14:paraId="416ED968" w14:textId="77777777" w:rsidR="00FA259F" w:rsidRDefault="001A1C1C">
      <w:pPr>
        <w:ind w:left="7"/>
      </w:pPr>
      <w:r>
        <w:t>TCAs     Tricycle antidepressants</w:t>
      </w:r>
    </w:p>
    <w:p w14:paraId="54974DFC" w14:textId="77777777" w:rsidR="00FA259F" w:rsidRDefault="001A1C1C">
      <w:pPr>
        <w:ind w:left="7"/>
      </w:pPr>
      <w:r>
        <w:t xml:space="preserve">RFA      </w:t>
      </w:r>
      <w:proofErr w:type="spellStart"/>
      <w:r>
        <w:t>Radiofrequency</w:t>
      </w:r>
      <w:proofErr w:type="spellEnd"/>
      <w:r>
        <w:t xml:space="preserve"> ablation</w:t>
      </w:r>
    </w:p>
    <w:p w14:paraId="4B97A944" w14:textId="77777777" w:rsidR="00FA259F" w:rsidRDefault="001A1C1C">
      <w:pPr>
        <w:pStyle w:val="Heading1"/>
        <w:ind w:left="-5"/>
      </w:pPr>
      <w:r>
        <w:t>1. Introduction</w:t>
      </w:r>
    </w:p>
    <w:p w14:paraId="1445850D" w14:textId="77777777" w:rsidR="00FA259F" w:rsidRDefault="001A1C1C">
      <w:pPr>
        <w:pStyle w:val="Heading2"/>
        <w:ind w:left="-5"/>
      </w:pPr>
      <w:r>
        <w:t>1.1. Background</w:t>
      </w:r>
    </w:p>
    <w:p w14:paraId="4A0DF40D" w14:textId="77777777" w:rsidR="00FA259F" w:rsidRDefault="001A1C1C">
      <w:pPr>
        <w:spacing w:after="231"/>
        <w:ind w:left="7"/>
      </w:pPr>
      <w:r>
        <w:t xml:space="preserve">Neuropathy is a debilitating condition characterized by chronic </w:t>
      </w:r>
      <w:r>
        <w:t>pain, numbness, tingling, burning sensations, and muscular weakness, all of which can significantly impair quality of life. Neuropathy can stem from various causes, including diabetes, infections such as varicella and HIV, autoimmune diseases such as lupus and rheumatoid arthritis, trauma, medications, vitamin deficiencies, and inherited disorders. Regardless of the underlying cause, neuropathies are often progressive and can affect motor, sensory, and autonomic fibers [1]. While the exact pathophysiology o</w:t>
      </w:r>
      <w:r>
        <w:t>f neuropathy depends on the underlying condition, there are three mechanisms by which peripheral nerves can be injured. Segmental demyelination refers to degeneration of the myelin sheath surrounding axons [2]. The breakdown of myelin typically occurs in segments along the nerve, and the axon is spared. However, signal transduction is often disrupted or lost, as axons depend on the myelin sheath for saltatory conduction and increased action potential firing. A classic example of segmental demyelination is C</w:t>
      </w:r>
      <w:r>
        <w:t xml:space="preserve">harcot-Marie-Tooth disease. Another mechanism, known as </w:t>
      </w:r>
      <w:proofErr w:type="spellStart"/>
      <w:r>
        <w:t>Wallerian</w:t>
      </w:r>
      <w:proofErr w:type="spellEnd"/>
      <w:r>
        <w:t xml:space="preserve"> degeneration, occurs when an axon is separated from its cell body, often after nerve severing or compression. The distal fragment of the axon degenerates due to nutrient and cell-signaling deficiencies, triggering apoptosis, and the remnants are cleared by macrophages [3]. Finally, axonal degeneration, also known as dying-back degeneration, occurs when degeneration of an axon starts distally and extends proximally towards the cell body. The d</w:t>
      </w:r>
      <w:r>
        <w:t>istal portion of the axon is vulnerable because its greater distance from the cell body often leads to decreased metabolic support and reduced delivery of survival factors [4]. This type of degeneration is more common in disorders such as diabetes, HIV, hepatitis C virus, and Guillain-Barré syndrome. Furthermore, understanding the underlying causes of neuropathy can help determine its pathophysiology and guide treatment [5].</w:t>
      </w:r>
    </w:p>
    <w:p w14:paraId="145876A2" w14:textId="77777777" w:rsidR="00FA259F" w:rsidRDefault="001A1C1C">
      <w:pPr>
        <w:ind w:left="7"/>
      </w:pPr>
      <w:r>
        <w:t xml:space="preserve">Standard treatment approaches are typically symptom-focused, offering temporary relief without directly addressing the underlying neurophysiological dysfunction. Initial treatment options include pain medications such as gabapentin, pregabalin, duloxetine, or amitriptyline, as well as topical options such as lidocaine or capsaicin, lifestyle changes (diet, exercise, no smoking), and physical therapy for nerve health and function [6]. Other recommendations </w:t>
      </w:r>
      <w:r>
        <w:t>include addressing the underlying cause, such as maintaining strict glucose control, alcohol cessation, supplementation of nutrients and vitamins, and clearing infections. Procedural techniques are also an option, including nerve blocks, spinal cord stimulators, transcutaneous electrical nerve stimulation (TENS), and nerve decompression surgeries. Still, the risks and benefits need to be thoroughly discussed with patients before proceeding [7]. For patients experiencing refractory neuropathy, a standardized</w:t>
      </w:r>
      <w:r>
        <w:t xml:space="preserve"> protocol and treatment plan that provides sustained relief is necessary. The National Neuropathy Center utilizes targeted </w:t>
      </w:r>
      <w:proofErr w:type="spellStart"/>
      <w:r>
        <w:t>neuromodulation</w:t>
      </w:r>
      <w:proofErr w:type="spellEnd"/>
      <w:r>
        <w:t xml:space="preserve"> therapy to improve peripheral nerve function and local blood flow. This therapeutic approach aims to reduce, and in some cases eliminate, neuropathic symptoms such as numbness, tingling, burning, and tightness. In addition to symptom relief, reported functional improvements have included increased ease with daily activities such as bending or stooping, putting on shoes, </w:t>
      </w:r>
      <w:r>
        <w:t>sleeping, standing for extended periods, climbing stairs, walking through stores, driving, meal preparation, yard work, and retrieving items from the floor. Peripheral nerve stimulation (PNS) involves delivering electrical impulses to peripheral nerves via implanted electrodes attached to a generator. Electrical stimulation disrupts nociceptive signals by blocking afferent Aδ and C fibers and acts directly on the nervous system, thereby avoiding systemic effects [8]. Additionally, increased local prostaglan</w:t>
      </w:r>
      <w:r>
        <w:t xml:space="preserve">din release in chronic pain increases blood flow to the affected area. Still, PNS has been shown to decrease levels of neurotransmitters and markers of inflammation, thereby reducing the transmission of pain signals [9,10]. A central mechanism of action for PNS has </w:t>
      </w:r>
      <w:r>
        <w:t xml:space="preserve">been proposed based on the observation that analgesia is typically </w:t>
      </w:r>
      <w:r>
        <w:t>achieved at stimulation intensities perceptible to the patient but below the nociceptive threshold, suggesting modulation of central sensory processing rather than direct peripher</w:t>
      </w:r>
      <w:r>
        <w:t xml:space="preserve">al nerve blockade [11]. Finally, PNS may decrease ectopic signaling and the rate of </w:t>
      </w:r>
      <w:proofErr w:type="spellStart"/>
      <w:r>
        <w:t>Wallerian</w:t>
      </w:r>
      <w:proofErr w:type="spellEnd"/>
      <w:r>
        <w:t xml:space="preserve"> degeneration [12]. The use of PNS is indicated for chronic pain refractory to conventional therapies. Additionally, temporary PNS can be used for up to 60 days for acute </w:t>
      </w:r>
      <w:proofErr w:type="spellStart"/>
      <w:r>
        <w:t>postsurgical</w:t>
      </w:r>
      <w:proofErr w:type="spellEnd"/>
      <w:r>
        <w:t xml:space="preserve"> pain [13]. While surgical PNS implantation was initially done with surgical dissection to visualize nerves, it is carried out via a percutaneous approach under ultrasound or fluoroscopy guidance [14]. For this procedure, a small electr</w:t>
      </w:r>
      <w:r>
        <w:t xml:space="preserve">ode is inserted near a specific nerve, and after a positive trial phase, a generator is placed subcutaneously [15]. However, wireless peripheral nerve stimulators are also available, easier to implant, and require fewer leads and wires than traditional systems [16]. Furthermore, several studies have demonstrated the effectiveness of PNS, with at least 50% of patients reporting sustained pain relief [17-21]. However, this study uses a specific 12-treatment protocol to assess the </w:t>
      </w:r>
      <w:r>
        <w:lastRenderedPageBreak/>
        <w:t>longevity of NeoGen PNS. NeoG</w:t>
      </w:r>
      <w:r>
        <w:t xml:space="preserve">en PNS </w:t>
      </w:r>
      <w:proofErr w:type="spellStart"/>
      <w:r>
        <w:t>Neuromodulation</w:t>
      </w:r>
      <w:proofErr w:type="spellEnd"/>
      <w:r>
        <w:t xml:space="preserve"> uses various frequencies in conjunction with electrical stimulation to increase mitochondrial ATP production and enhance cellular regeneration via mitosis. NeoGen </w:t>
      </w:r>
      <w:proofErr w:type="spellStart"/>
      <w:r>
        <w:t>neuromodulation</w:t>
      </w:r>
      <w:proofErr w:type="spellEnd"/>
      <w:r>
        <w:t xml:space="preserve"> can therefore regenerate small nerve and microvascular tissue, offering healing for the patient rather than just symptom relief.</w:t>
      </w:r>
    </w:p>
    <w:p w14:paraId="20CBEB83" w14:textId="77777777" w:rsidR="00FA259F" w:rsidRDefault="001A1C1C">
      <w:pPr>
        <w:spacing w:after="0" w:line="259" w:lineRule="auto"/>
        <w:ind w:left="0" w:firstLine="0"/>
        <w:jc w:val="left"/>
      </w:pPr>
      <w:r>
        <w:t xml:space="preserve"> </w:t>
      </w:r>
    </w:p>
    <w:p w14:paraId="4A16BF14" w14:textId="77777777" w:rsidR="00FA259F" w:rsidRDefault="001A1C1C">
      <w:pPr>
        <w:pStyle w:val="Heading2"/>
        <w:ind w:left="-5"/>
      </w:pPr>
      <w:r>
        <w:t>1.2. Treatment Protocol</w:t>
      </w:r>
    </w:p>
    <w:p w14:paraId="65AD4ED6" w14:textId="77777777" w:rsidR="00FA259F" w:rsidRDefault="001A1C1C">
      <w:pPr>
        <w:ind w:left="7"/>
      </w:pPr>
      <w:r>
        <w:t xml:space="preserve">Participation in this treatment protocol requires a diagnosis of </w:t>
      </w:r>
      <w:r>
        <w:t xml:space="preserve">peripheral neuropathy (either diabetic or idiopathic). Patients are </w:t>
      </w:r>
      <w:r>
        <w:t xml:space="preserve">typically treated in 12-visit increments (3 times per week over 1 month), with formal re-evaluation after each treatment cycle. Depending on individual response, some patients complete their treatment after 12 sessions, while others may continue for 24, 36, 48 sessions, or more (M=36). Treatment is concluded when both subjective symptom reports and objective clinical measures indicate resolution or significant improvement. For patients who </w:t>
      </w:r>
      <w:r>
        <w:t>achieve meaningful recovery but wish to maintain progress, a maintenance schedule may be recommended, ranging from 1-2 sessions per month to as few as 1-2 sessions per year. All plans of care are individualized and determined by patient-specific outcomes.</w:t>
      </w:r>
    </w:p>
    <w:p w14:paraId="44B64926" w14:textId="77777777" w:rsidR="00FA259F" w:rsidRDefault="001A1C1C">
      <w:pPr>
        <w:pStyle w:val="Heading2"/>
        <w:ind w:left="-5"/>
      </w:pPr>
      <w:r>
        <w:t>1.3. Objective</w:t>
      </w:r>
    </w:p>
    <w:p w14:paraId="202115BE" w14:textId="77777777" w:rsidR="00FA259F" w:rsidRDefault="001A1C1C">
      <w:pPr>
        <w:ind w:left="7"/>
      </w:pPr>
      <w:r>
        <w:t xml:space="preserve">This clinical review aims to evaluate the effectiveness and practical implications of targeted </w:t>
      </w:r>
      <w:proofErr w:type="spellStart"/>
      <w:r>
        <w:t>neuromodulation</w:t>
      </w:r>
      <w:proofErr w:type="spellEnd"/>
      <w:r>
        <w:t xml:space="preserve"> therapy in a real-world outpatient setting. Specific goals include 1) assessing treatment efficacy across neuropathic and musculoskeletal symptoms using patient-reported outcomes and objective clinical indicators and 2) providing data-driven insights into clinical outcomes and functional quality-of-life improvements for use by healthcare stakeholders.</w:t>
      </w:r>
    </w:p>
    <w:p w14:paraId="304BD2D2" w14:textId="77777777" w:rsidR="00FA259F" w:rsidRDefault="001A1C1C">
      <w:pPr>
        <w:spacing w:after="0" w:line="259" w:lineRule="auto"/>
        <w:ind w:left="0" w:firstLine="0"/>
        <w:jc w:val="left"/>
      </w:pPr>
      <w:r>
        <w:t xml:space="preserve"> </w:t>
      </w:r>
    </w:p>
    <w:p w14:paraId="67E38FFD" w14:textId="77777777" w:rsidR="00FA259F" w:rsidRDefault="001A1C1C">
      <w:pPr>
        <w:spacing w:after="231"/>
        <w:ind w:left="7"/>
      </w:pPr>
      <w:r>
        <w:rPr>
          <w:b/>
          <w:color w:val="0066B3"/>
        </w:rPr>
        <w:t xml:space="preserve">1.4. Relevance to Insurers and Healthcare Providers </w:t>
      </w:r>
      <w:r>
        <w:t xml:space="preserve">The use of the PNS NeoGen device for chronic pain is relevant to insurers and healthcare providers for three main reasons. First, PNS NeoGen is cost-efficient in that sustained symptom reduction may reduce the frequency of emergency visits, specialist consultations, imaging procedures, and long-term pharmacological management. Second, patient satisfaction levels are high with consistently high response rates supporting the use of non-invasive, </w:t>
      </w:r>
      <w:proofErr w:type="spellStart"/>
      <w:r>
        <w:t>neuromodulatory</w:t>
      </w:r>
      <w:proofErr w:type="spellEnd"/>
      <w:r>
        <w:t xml:space="preserve"> interventions as a viable first-line or adjunct </w:t>
      </w:r>
      <w:r>
        <w:t>therapy. Third, PNS NeoGen can be used as a chronic care strategy, as findings support ongoing maintenance care for select patients with chronic or recurrent symptoms, aligning with value-based care models that prioritize long-term outcomes and patient-centered care.</w:t>
      </w:r>
    </w:p>
    <w:p w14:paraId="2017C49D" w14:textId="77777777" w:rsidR="00FA259F" w:rsidRDefault="001A1C1C">
      <w:pPr>
        <w:pStyle w:val="Heading1"/>
        <w:ind w:left="-5"/>
      </w:pPr>
      <w:r>
        <w:t>2. Materials and Methods</w:t>
      </w:r>
    </w:p>
    <w:p w14:paraId="4ADE7D7F" w14:textId="77777777" w:rsidR="00FA259F" w:rsidRDefault="001A1C1C">
      <w:pPr>
        <w:spacing w:after="231"/>
        <w:ind w:left="7"/>
      </w:pPr>
      <w:r>
        <w:t>All data were securely handled in compliance with HIPAA regulations to ensure patient privacy and confidentiality. All analyses and findings are based on these securely managed records.</w:t>
      </w:r>
    </w:p>
    <w:p w14:paraId="54814F65" w14:textId="77777777" w:rsidR="00FA259F" w:rsidRDefault="001A1C1C">
      <w:pPr>
        <w:pStyle w:val="Heading2"/>
        <w:ind w:left="-5"/>
      </w:pPr>
      <w:r>
        <w:t>2.1. Data Overview</w:t>
      </w:r>
    </w:p>
    <w:p w14:paraId="7FCFC2DC" w14:textId="77777777" w:rsidR="00FA259F" w:rsidRDefault="001A1C1C">
      <w:pPr>
        <w:ind w:left="7"/>
      </w:pPr>
      <w:r>
        <w:t xml:space="preserve">This analysis is based on 2,682,779 clinical note entries collected from patients treated at the National Neuropathy Center between March 8, 2019, and December 31, 2025. Each entry contains structured and semi-structured data, including patient demographics, visit dates, note types, physician-entered content, and symptom reports. The dataset includes fields such as PATIENTS_ID, DATE_OF_VISIT, NOTE_TYPE, </w:t>
      </w:r>
      <w:proofErr w:type="spellStart"/>
      <w:r>
        <w:t>NOTESECTIONTYPE</w:t>
      </w:r>
      <w:proofErr w:type="spellEnd"/>
      <w:r>
        <w:t>, and a rich free-text DATA field capturing patient-reported outcomes, clinical assessments, and treatment documentation. Listed below is an example data field entry for a typical patient encounter.</w:t>
      </w:r>
    </w:p>
    <w:p w14:paraId="607364B6" w14:textId="77777777" w:rsidR="00FA259F" w:rsidRDefault="001A1C1C">
      <w:pPr>
        <w:spacing w:after="51" w:line="259" w:lineRule="auto"/>
        <w:ind w:left="0" w:firstLine="0"/>
        <w:jc w:val="left"/>
      </w:pPr>
      <w:r>
        <w:rPr>
          <w:b/>
        </w:rPr>
        <w:t>Example Data Field Entry</w:t>
      </w:r>
    </w:p>
    <w:p w14:paraId="45EB7E72" w14:textId="77777777" w:rsidR="00FA259F" w:rsidRDefault="001A1C1C">
      <w:pPr>
        <w:pBdr>
          <w:top w:val="single" w:sz="2" w:space="0" w:color="000000"/>
          <w:left w:val="single" w:sz="2" w:space="0" w:color="000000"/>
          <w:bottom w:val="single" w:sz="2" w:space="0" w:color="000000"/>
          <w:right w:val="single" w:sz="2" w:space="0" w:color="000000"/>
        </w:pBdr>
        <w:spacing w:after="2" w:line="254" w:lineRule="auto"/>
        <w:ind w:left="78"/>
        <w:jc w:val="left"/>
      </w:pPr>
      <w:r>
        <w:t>Time Spent with Patient: 30 minutes (25 minutes face-to-face)</w:t>
      </w:r>
    </w:p>
    <w:p w14:paraId="765EBD91" w14:textId="77777777" w:rsidR="00FA259F" w:rsidRDefault="001A1C1C">
      <w:pPr>
        <w:pBdr>
          <w:top w:val="single" w:sz="2" w:space="0" w:color="000000"/>
          <w:left w:val="single" w:sz="2" w:space="0" w:color="000000"/>
          <w:bottom w:val="single" w:sz="2" w:space="0" w:color="000000"/>
          <w:right w:val="single" w:sz="2" w:space="0" w:color="000000"/>
        </w:pBdr>
        <w:spacing w:after="2" w:line="254" w:lineRule="auto"/>
        <w:ind w:left="78"/>
        <w:jc w:val="left"/>
      </w:pPr>
      <w:r>
        <w:t>Treatment Number: 4</w:t>
      </w:r>
    </w:p>
    <w:p w14:paraId="2B9B61EE" w14:textId="77777777" w:rsidR="00FA259F" w:rsidRDefault="001A1C1C">
      <w:pPr>
        <w:pBdr>
          <w:top w:val="single" w:sz="2" w:space="0" w:color="000000"/>
          <w:left w:val="single" w:sz="2" w:space="0" w:color="000000"/>
          <w:bottom w:val="single" w:sz="2" w:space="0" w:color="000000"/>
          <w:right w:val="single" w:sz="2" w:space="0" w:color="000000"/>
        </w:pBdr>
        <w:spacing w:after="2" w:line="254" w:lineRule="auto"/>
        <w:ind w:left="78"/>
        <w:jc w:val="left"/>
      </w:pPr>
      <w:r>
        <w:t>Placement of Electrodes: Bilateral ankles and toes</w:t>
      </w:r>
    </w:p>
    <w:p w14:paraId="0308C3DA" w14:textId="77777777" w:rsidR="00FA259F" w:rsidRDefault="001A1C1C">
      <w:pPr>
        <w:pBdr>
          <w:top w:val="single" w:sz="2" w:space="0" w:color="000000"/>
          <w:left w:val="single" w:sz="2" w:space="0" w:color="000000"/>
          <w:bottom w:val="single" w:sz="2" w:space="0" w:color="000000"/>
          <w:right w:val="single" w:sz="2" w:space="0" w:color="000000"/>
        </w:pBdr>
        <w:spacing w:after="2" w:line="254" w:lineRule="auto"/>
        <w:ind w:left="78"/>
        <w:jc w:val="left"/>
      </w:pPr>
      <w:r>
        <w:t xml:space="preserve">Symptom Intensity (0–10 Scale): Pain: 0, Numbness: 2, </w:t>
      </w:r>
    </w:p>
    <w:p w14:paraId="024E3440" w14:textId="77777777" w:rsidR="00FA259F" w:rsidRDefault="001A1C1C">
      <w:pPr>
        <w:pBdr>
          <w:top w:val="single" w:sz="2" w:space="0" w:color="000000"/>
          <w:left w:val="single" w:sz="2" w:space="0" w:color="000000"/>
          <w:bottom w:val="single" w:sz="2" w:space="0" w:color="000000"/>
          <w:right w:val="single" w:sz="2" w:space="0" w:color="000000"/>
        </w:pBdr>
        <w:spacing w:after="2" w:line="254" w:lineRule="auto"/>
        <w:ind w:left="78"/>
        <w:jc w:val="left"/>
      </w:pPr>
      <w:r>
        <w:t xml:space="preserve">Tingling: 0, Burning: 0, </w:t>
      </w:r>
    </w:p>
    <w:p w14:paraId="0D373B9F" w14:textId="77777777" w:rsidR="00FA259F" w:rsidRDefault="001A1C1C">
      <w:pPr>
        <w:pBdr>
          <w:top w:val="single" w:sz="2" w:space="0" w:color="000000"/>
          <w:left w:val="single" w:sz="2" w:space="0" w:color="000000"/>
          <w:bottom w:val="single" w:sz="2" w:space="0" w:color="000000"/>
          <w:right w:val="single" w:sz="2" w:space="0" w:color="000000"/>
        </w:pBdr>
        <w:spacing w:after="2" w:line="254" w:lineRule="auto"/>
        <w:ind w:left="78"/>
        <w:jc w:val="left"/>
      </w:pPr>
      <w:r>
        <w:t>Tightness: 3 Functional Limitation Ratings (1–5 Scale):</w:t>
      </w:r>
    </w:p>
    <w:p w14:paraId="1AF6E800" w14:textId="77777777" w:rsidR="00FA259F" w:rsidRDefault="001A1C1C">
      <w:pPr>
        <w:pBdr>
          <w:top w:val="single" w:sz="2" w:space="0" w:color="000000"/>
          <w:left w:val="single" w:sz="2" w:space="0" w:color="000000"/>
          <w:bottom w:val="single" w:sz="2" w:space="0" w:color="000000"/>
          <w:right w:val="single" w:sz="2" w:space="0" w:color="000000"/>
        </w:pBdr>
        <w:spacing w:after="2" w:line="254" w:lineRule="auto"/>
        <w:ind w:left="78"/>
        <w:jc w:val="left"/>
      </w:pPr>
      <w:r>
        <w:t>Bending or Stooping: 2</w:t>
      </w:r>
    </w:p>
    <w:p w14:paraId="0D2EFE6C" w14:textId="77777777" w:rsidR="00FA259F" w:rsidRDefault="001A1C1C">
      <w:pPr>
        <w:pBdr>
          <w:top w:val="single" w:sz="2" w:space="0" w:color="000000"/>
          <w:left w:val="single" w:sz="2" w:space="0" w:color="000000"/>
          <w:bottom w:val="single" w:sz="2" w:space="0" w:color="000000"/>
          <w:right w:val="single" w:sz="2" w:space="0" w:color="000000"/>
        </w:pBdr>
        <w:spacing w:after="2" w:line="254" w:lineRule="auto"/>
        <w:ind w:left="78"/>
        <w:jc w:val="left"/>
      </w:pPr>
      <w:r>
        <w:t>Putting on Shoes: 3</w:t>
      </w:r>
    </w:p>
    <w:p w14:paraId="5EE31BEF" w14:textId="77777777" w:rsidR="00FA259F" w:rsidRDefault="001A1C1C">
      <w:pPr>
        <w:pBdr>
          <w:top w:val="single" w:sz="2" w:space="0" w:color="000000"/>
          <w:left w:val="single" w:sz="2" w:space="0" w:color="000000"/>
          <w:bottom w:val="single" w:sz="2" w:space="0" w:color="000000"/>
          <w:right w:val="single" w:sz="2" w:space="0" w:color="000000"/>
        </w:pBdr>
        <w:spacing w:after="2" w:line="254" w:lineRule="auto"/>
        <w:ind w:left="78"/>
        <w:jc w:val="left"/>
      </w:pPr>
      <w:r>
        <w:t>Sleeping: 3</w:t>
      </w:r>
    </w:p>
    <w:p w14:paraId="49B385D7" w14:textId="77777777" w:rsidR="00FA259F" w:rsidRDefault="001A1C1C">
      <w:pPr>
        <w:pBdr>
          <w:top w:val="single" w:sz="2" w:space="0" w:color="000000"/>
          <w:left w:val="single" w:sz="2" w:space="0" w:color="000000"/>
          <w:bottom w:val="single" w:sz="2" w:space="0" w:color="000000"/>
          <w:right w:val="single" w:sz="2" w:space="0" w:color="000000"/>
        </w:pBdr>
        <w:spacing w:after="2" w:line="254" w:lineRule="auto"/>
        <w:ind w:left="78"/>
        <w:jc w:val="left"/>
      </w:pPr>
      <w:r>
        <w:t>Standing Up for an Hour: 3</w:t>
      </w:r>
    </w:p>
    <w:p w14:paraId="07225B75" w14:textId="77777777" w:rsidR="00FA259F" w:rsidRDefault="001A1C1C">
      <w:pPr>
        <w:pBdr>
          <w:top w:val="single" w:sz="2" w:space="0" w:color="000000"/>
          <w:left w:val="single" w:sz="2" w:space="0" w:color="000000"/>
          <w:bottom w:val="single" w:sz="2" w:space="0" w:color="000000"/>
          <w:right w:val="single" w:sz="2" w:space="0" w:color="000000"/>
        </w:pBdr>
        <w:spacing w:after="2" w:line="254" w:lineRule="auto"/>
        <w:ind w:left="78"/>
        <w:jc w:val="left"/>
      </w:pPr>
      <w:r>
        <w:t>Going Up or Down a Flight of Stairs: 3</w:t>
      </w:r>
    </w:p>
    <w:p w14:paraId="4C1B3C85" w14:textId="77777777" w:rsidR="00FA259F" w:rsidRDefault="001A1C1C">
      <w:pPr>
        <w:pBdr>
          <w:top w:val="single" w:sz="2" w:space="0" w:color="000000"/>
          <w:left w:val="single" w:sz="2" w:space="0" w:color="000000"/>
          <w:bottom w:val="single" w:sz="2" w:space="0" w:color="000000"/>
          <w:right w:val="single" w:sz="2" w:space="0" w:color="000000"/>
        </w:pBdr>
        <w:spacing w:after="2" w:line="254" w:lineRule="auto"/>
        <w:ind w:left="78"/>
        <w:jc w:val="left"/>
      </w:pPr>
      <w:r>
        <w:t>Walking Through a Store: 3</w:t>
      </w:r>
    </w:p>
    <w:p w14:paraId="4BED89D1" w14:textId="77777777" w:rsidR="00FA259F" w:rsidRDefault="001A1C1C">
      <w:pPr>
        <w:pBdr>
          <w:top w:val="single" w:sz="2" w:space="0" w:color="000000"/>
          <w:left w:val="single" w:sz="2" w:space="0" w:color="000000"/>
          <w:bottom w:val="single" w:sz="2" w:space="0" w:color="000000"/>
          <w:right w:val="single" w:sz="2" w:space="0" w:color="000000"/>
        </w:pBdr>
        <w:spacing w:after="2" w:line="254" w:lineRule="auto"/>
        <w:ind w:left="78"/>
        <w:jc w:val="left"/>
      </w:pPr>
      <w:r>
        <w:t>Driving for an Hour: 0</w:t>
      </w:r>
    </w:p>
    <w:p w14:paraId="72CCE60C" w14:textId="77777777" w:rsidR="00FA259F" w:rsidRDefault="001A1C1C">
      <w:pPr>
        <w:pBdr>
          <w:top w:val="single" w:sz="2" w:space="0" w:color="000000"/>
          <w:left w:val="single" w:sz="2" w:space="0" w:color="000000"/>
          <w:bottom w:val="single" w:sz="2" w:space="0" w:color="000000"/>
          <w:right w:val="single" w:sz="2" w:space="0" w:color="000000"/>
        </w:pBdr>
        <w:spacing w:after="2" w:line="254" w:lineRule="auto"/>
        <w:ind w:left="78"/>
        <w:jc w:val="left"/>
      </w:pPr>
      <w:r>
        <w:t>Preparing a Meal: 3</w:t>
      </w:r>
    </w:p>
    <w:p w14:paraId="39A2535F" w14:textId="77777777" w:rsidR="00FA259F" w:rsidRDefault="001A1C1C">
      <w:pPr>
        <w:pBdr>
          <w:top w:val="single" w:sz="2" w:space="0" w:color="000000"/>
          <w:left w:val="single" w:sz="2" w:space="0" w:color="000000"/>
          <w:bottom w:val="single" w:sz="2" w:space="0" w:color="000000"/>
          <w:right w:val="single" w:sz="2" w:space="0" w:color="000000"/>
        </w:pBdr>
        <w:spacing w:after="2" w:line="254" w:lineRule="auto"/>
        <w:ind w:left="78"/>
        <w:jc w:val="left"/>
      </w:pPr>
      <w:r>
        <w:t>Yard Work: 0</w:t>
      </w:r>
    </w:p>
    <w:p w14:paraId="2365247A" w14:textId="77777777" w:rsidR="00FA259F" w:rsidRDefault="001A1C1C">
      <w:pPr>
        <w:pBdr>
          <w:top w:val="single" w:sz="2" w:space="0" w:color="000000"/>
          <w:left w:val="single" w:sz="2" w:space="0" w:color="000000"/>
          <w:bottom w:val="single" w:sz="2" w:space="0" w:color="000000"/>
          <w:right w:val="single" w:sz="2" w:space="0" w:color="000000"/>
        </w:pBdr>
        <w:spacing w:after="2" w:line="254" w:lineRule="auto"/>
        <w:ind w:left="78"/>
        <w:jc w:val="left"/>
      </w:pPr>
      <w:r>
        <w:t>Picking Up Items from the Floor: 2</w:t>
      </w:r>
    </w:p>
    <w:p w14:paraId="7A35224D" w14:textId="77777777" w:rsidR="00FA259F" w:rsidRDefault="001A1C1C">
      <w:pPr>
        <w:pBdr>
          <w:top w:val="single" w:sz="2" w:space="0" w:color="000000"/>
          <w:left w:val="single" w:sz="2" w:space="0" w:color="000000"/>
          <w:bottom w:val="single" w:sz="2" w:space="0" w:color="000000"/>
          <w:right w:val="single" w:sz="2" w:space="0" w:color="000000"/>
        </w:pBdr>
        <w:spacing w:after="2" w:line="254" w:lineRule="auto"/>
        <w:ind w:left="78"/>
        <w:jc w:val="left"/>
      </w:pPr>
      <w:r>
        <w:t>Patient Changes Since Last Treatment: Feeling a little better in feet</w:t>
      </w:r>
    </w:p>
    <w:p w14:paraId="6371D6D6" w14:textId="77777777" w:rsidR="00FA259F" w:rsidRDefault="001A1C1C">
      <w:pPr>
        <w:pBdr>
          <w:top w:val="single" w:sz="2" w:space="0" w:color="000000"/>
          <w:left w:val="single" w:sz="2" w:space="0" w:color="000000"/>
          <w:bottom w:val="single" w:sz="2" w:space="0" w:color="000000"/>
          <w:right w:val="single" w:sz="2" w:space="0" w:color="000000"/>
        </w:pBdr>
        <w:spacing w:after="2" w:line="254" w:lineRule="auto"/>
        <w:ind w:left="78"/>
        <w:jc w:val="left"/>
      </w:pPr>
      <w:r>
        <w:t>Patient Changes Since Start of Treatment: Improvement</w:t>
      </w:r>
    </w:p>
    <w:p w14:paraId="214BBB1E" w14:textId="77777777" w:rsidR="00FA259F" w:rsidRDefault="001A1C1C">
      <w:pPr>
        <w:pBdr>
          <w:top w:val="single" w:sz="2" w:space="0" w:color="000000"/>
          <w:left w:val="single" w:sz="2" w:space="0" w:color="000000"/>
          <w:bottom w:val="single" w:sz="2" w:space="0" w:color="000000"/>
          <w:right w:val="single" w:sz="2" w:space="0" w:color="000000"/>
        </w:pBdr>
        <w:spacing w:after="237" w:line="254" w:lineRule="auto"/>
        <w:ind w:left="78"/>
        <w:jc w:val="left"/>
      </w:pPr>
      <w:r>
        <w:t>Recent Functional Issues or Achievements (past 3 days): Good</w:t>
      </w:r>
    </w:p>
    <w:p w14:paraId="71562C89" w14:textId="77777777" w:rsidR="00FA259F" w:rsidRDefault="001A1C1C">
      <w:pPr>
        <w:pStyle w:val="Heading2"/>
        <w:ind w:left="-5"/>
      </w:pPr>
      <w:r>
        <w:t>2.2. Data Processing for Clinical Analysis</w:t>
      </w:r>
    </w:p>
    <w:p w14:paraId="11F77E48" w14:textId="77777777" w:rsidR="00FA259F" w:rsidRDefault="001A1C1C">
      <w:pPr>
        <w:ind w:left="7"/>
      </w:pPr>
      <w:r>
        <w:t>The raw dataset was curated through a multi-stage validation, extraction, and subsetting pipeline. The dataset structure was initially validated in consultation with clinical collaborators. A representative sample was manually confirmed for relevance and internal consistency. Using R, the dataset was filtered to retain only records containing structured symptom severity and functional limitation information. Key variables extracted from the DATA field included treatment number, treatment program, and numeri</w:t>
      </w:r>
      <w:r>
        <w:t xml:space="preserve">c </w:t>
      </w:r>
      <w:r>
        <w:lastRenderedPageBreak/>
        <w:t>ratings for symptoms (pain, numbness, tingling, burning, or tightness on a 0–10 scale) and for functional limitations (sleeping, putting on shoes, or yard work on a 1–5 scale). Regular expressions and conditional logic were implemented to standardize the extracted values and resolve inconsistent formatting. Records related to intake evaluations or initial history of present illness (HPI) visits were excluded to isolate active treatment sessions. Manual treatment count inconsistencies were resolved by reco</w:t>
      </w:r>
      <w:r>
        <w:t>nstructing each patient's visit sequence using treatment numbers and the chronological order of visit dates. This enabled a valid analysis of treatment response trajectories.</w:t>
      </w:r>
    </w:p>
    <w:p w14:paraId="5EB44308" w14:textId="77777777" w:rsidR="00FA259F" w:rsidRDefault="001A1C1C">
      <w:pPr>
        <w:spacing w:after="0" w:line="259" w:lineRule="auto"/>
        <w:ind w:left="0" w:firstLine="0"/>
        <w:jc w:val="left"/>
      </w:pPr>
      <w:r>
        <w:t xml:space="preserve"> </w:t>
      </w:r>
      <w:r>
        <w:tab/>
        <w:t xml:space="preserve"> </w:t>
      </w:r>
      <w:r>
        <w:tab/>
        <w:t xml:space="preserve"> </w:t>
      </w:r>
      <w:r>
        <w:tab/>
        <w:t xml:space="preserve"> </w:t>
      </w:r>
      <w:r>
        <w:tab/>
        <w:t xml:space="preserve"> </w:t>
      </w:r>
    </w:p>
    <w:p w14:paraId="447C708F" w14:textId="77777777" w:rsidR="00FA259F" w:rsidRDefault="001A1C1C">
      <w:pPr>
        <w:pStyle w:val="Heading2"/>
        <w:ind w:left="-5"/>
      </w:pPr>
      <w:r>
        <w:t>2.3. Exclusion Criteria</w:t>
      </w:r>
    </w:p>
    <w:p w14:paraId="74F6F1F1" w14:textId="77777777" w:rsidR="00FA259F" w:rsidRDefault="001A1C1C">
      <w:pPr>
        <w:spacing w:after="231"/>
        <w:ind w:left="7"/>
      </w:pPr>
      <w:r>
        <w:t xml:space="preserve">To avoid misclassification due to incomplete data at the edge of the dataset collection window, patients with their last visit after April 1, 2025, and fewer than 24 treatments were excluded to avoid </w:t>
      </w:r>
      <w:r>
        <w:t>including in-progress cases.</w:t>
      </w:r>
    </w:p>
    <w:p w14:paraId="40AC9C24" w14:textId="77777777" w:rsidR="00FA259F" w:rsidRDefault="001A1C1C">
      <w:pPr>
        <w:pStyle w:val="Heading1"/>
        <w:ind w:left="-5"/>
      </w:pPr>
      <w:r>
        <w:t>3. Results</w:t>
      </w:r>
    </w:p>
    <w:p w14:paraId="38EEF901" w14:textId="77777777" w:rsidR="00FA259F" w:rsidRDefault="001A1C1C">
      <w:pPr>
        <w:spacing w:after="231"/>
        <w:ind w:left="7"/>
      </w:pPr>
      <w:r>
        <w:t>This study consisted of 77,969 treatment-specific records from 3,588 unique patients.</w:t>
      </w:r>
    </w:p>
    <w:p w14:paraId="42D372BB" w14:textId="77777777" w:rsidR="00FA259F" w:rsidRDefault="001A1C1C">
      <w:pPr>
        <w:pStyle w:val="Heading2"/>
        <w:ind w:left="-5"/>
      </w:pPr>
      <w:r>
        <w:lastRenderedPageBreak/>
        <w:t>3.1. Data Completeness</w:t>
      </w:r>
    </w:p>
    <w:tbl>
      <w:tblPr>
        <w:tblStyle w:val="TableGrid"/>
        <w:tblpPr w:vertAnchor="text" w:horzAnchor="margin" w:tblpY="8631"/>
        <w:tblOverlap w:val="never"/>
        <w:tblW w:w="10850" w:type="dxa"/>
        <w:tblInd w:w="0" w:type="dxa"/>
        <w:tblCellMar>
          <w:top w:w="0" w:type="dxa"/>
          <w:left w:w="0" w:type="dxa"/>
          <w:bottom w:w="0" w:type="dxa"/>
          <w:right w:w="0" w:type="dxa"/>
        </w:tblCellMar>
        <w:tblLook w:val="04A0" w:firstRow="1" w:lastRow="0" w:firstColumn="1" w:lastColumn="0" w:noHBand="0" w:noVBand="1"/>
      </w:tblPr>
      <w:tblGrid>
        <w:gridCol w:w="10850"/>
      </w:tblGrid>
      <w:tr w:rsidR="00FA259F" w14:paraId="25E20021" w14:textId="77777777">
        <w:trPr>
          <w:trHeight w:val="6564"/>
        </w:trPr>
        <w:tc>
          <w:tcPr>
            <w:tcW w:w="10850" w:type="dxa"/>
            <w:tcBorders>
              <w:top w:val="nil"/>
              <w:left w:val="nil"/>
              <w:bottom w:val="nil"/>
              <w:right w:val="nil"/>
            </w:tcBorders>
            <w:vAlign w:val="bottom"/>
          </w:tcPr>
          <w:tbl>
            <w:tblPr>
              <w:tblStyle w:val="TableGrid"/>
              <w:tblW w:w="6112" w:type="dxa"/>
              <w:tblInd w:w="2344" w:type="dxa"/>
              <w:tblCellMar>
                <w:top w:w="79" w:type="dxa"/>
                <w:left w:w="80" w:type="dxa"/>
                <w:bottom w:w="0" w:type="dxa"/>
                <w:right w:w="115" w:type="dxa"/>
              </w:tblCellMar>
              <w:tblLook w:val="04A0" w:firstRow="1" w:lastRow="0" w:firstColumn="1" w:lastColumn="0" w:noHBand="0" w:noVBand="1"/>
            </w:tblPr>
            <w:tblGrid>
              <w:gridCol w:w="3056"/>
              <w:gridCol w:w="3056"/>
            </w:tblGrid>
            <w:tr w:rsidR="00FA259F" w14:paraId="74E4CEEC" w14:textId="77777777">
              <w:trPr>
                <w:trHeight w:val="282"/>
              </w:trPr>
              <w:tc>
                <w:tcPr>
                  <w:tcW w:w="3056" w:type="dxa"/>
                  <w:tcBorders>
                    <w:top w:val="single" w:sz="2" w:space="0" w:color="000000"/>
                    <w:left w:val="single" w:sz="2" w:space="0" w:color="000000"/>
                    <w:bottom w:val="single" w:sz="2" w:space="0" w:color="000000"/>
                    <w:right w:val="single" w:sz="2" w:space="0" w:color="000000"/>
                  </w:tcBorders>
                </w:tcPr>
                <w:p w14:paraId="44E541D5" w14:textId="77777777" w:rsidR="00FA259F" w:rsidRDefault="001A1C1C">
                  <w:pPr>
                    <w:framePr w:wrap="around" w:vAnchor="text" w:hAnchor="margin" w:y="8631"/>
                    <w:spacing w:after="0" w:line="259" w:lineRule="auto"/>
                    <w:ind w:left="0" w:firstLine="0"/>
                    <w:suppressOverlap/>
                    <w:jc w:val="left"/>
                  </w:pPr>
                  <w:r>
                    <w:rPr>
                      <w:b/>
                      <w:sz w:val="18"/>
                    </w:rPr>
                    <w:t>Symptom or Function Measurement</w:t>
                  </w:r>
                </w:p>
              </w:tc>
              <w:tc>
                <w:tcPr>
                  <w:tcW w:w="3056" w:type="dxa"/>
                  <w:tcBorders>
                    <w:top w:val="single" w:sz="2" w:space="0" w:color="000000"/>
                    <w:left w:val="single" w:sz="2" w:space="0" w:color="000000"/>
                    <w:bottom w:val="single" w:sz="2" w:space="0" w:color="000000"/>
                    <w:right w:val="single" w:sz="2" w:space="0" w:color="000000"/>
                  </w:tcBorders>
                </w:tcPr>
                <w:p w14:paraId="2A1B5050" w14:textId="77777777" w:rsidR="00FA259F" w:rsidRDefault="001A1C1C">
                  <w:pPr>
                    <w:framePr w:wrap="around" w:vAnchor="text" w:hAnchor="margin" w:y="8631"/>
                    <w:spacing w:after="0" w:line="259" w:lineRule="auto"/>
                    <w:ind w:left="0" w:firstLine="0"/>
                    <w:suppressOverlap/>
                    <w:jc w:val="left"/>
                  </w:pPr>
                  <w:r>
                    <w:rPr>
                      <w:b/>
                      <w:sz w:val="18"/>
                    </w:rPr>
                    <w:t>Percent of Complete Data</w:t>
                  </w:r>
                </w:p>
              </w:tc>
            </w:tr>
            <w:tr w:rsidR="00FA259F" w14:paraId="780AF539" w14:textId="77777777">
              <w:trPr>
                <w:trHeight w:val="285"/>
              </w:trPr>
              <w:tc>
                <w:tcPr>
                  <w:tcW w:w="3056" w:type="dxa"/>
                  <w:tcBorders>
                    <w:top w:val="single" w:sz="2" w:space="0" w:color="000000"/>
                    <w:left w:val="single" w:sz="2" w:space="0" w:color="000000"/>
                    <w:bottom w:val="single" w:sz="2" w:space="0" w:color="000000"/>
                    <w:right w:val="single" w:sz="2" w:space="0" w:color="000000"/>
                  </w:tcBorders>
                </w:tcPr>
                <w:p w14:paraId="08E326FA" w14:textId="77777777" w:rsidR="00FA259F" w:rsidRDefault="001A1C1C">
                  <w:pPr>
                    <w:framePr w:wrap="around" w:vAnchor="text" w:hAnchor="margin" w:y="8631"/>
                    <w:spacing w:after="0" w:line="259" w:lineRule="auto"/>
                    <w:ind w:left="0" w:firstLine="0"/>
                    <w:suppressOverlap/>
                    <w:jc w:val="left"/>
                  </w:pPr>
                  <w:r>
                    <w:rPr>
                      <w:sz w:val="18"/>
                    </w:rPr>
                    <w:t>Pain</w:t>
                  </w:r>
                </w:p>
              </w:tc>
              <w:tc>
                <w:tcPr>
                  <w:tcW w:w="3056" w:type="dxa"/>
                  <w:tcBorders>
                    <w:top w:val="single" w:sz="2" w:space="0" w:color="000000"/>
                    <w:left w:val="single" w:sz="2" w:space="0" w:color="000000"/>
                    <w:bottom w:val="single" w:sz="2" w:space="0" w:color="000000"/>
                    <w:right w:val="single" w:sz="2" w:space="0" w:color="000000"/>
                  </w:tcBorders>
                </w:tcPr>
                <w:p w14:paraId="0D5B063C" w14:textId="77777777" w:rsidR="00FA259F" w:rsidRDefault="001A1C1C">
                  <w:pPr>
                    <w:framePr w:wrap="around" w:vAnchor="text" w:hAnchor="margin" w:y="8631"/>
                    <w:spacing w:after="0" w:line="259" w:lineRule="auto"/>
                    <w:ind w:left="0" w:firstLine="0"/>
                    <w:suppressOverlap/>
                    <w:jc w:val="left"/>
                  </w:pPr>
                  <w:r>
                    <w:rPr>
                      <w:sz w:val="18"/>
                    </w:rPr>
                    <w:t>74.51%</w:t>
                  </w:r>
                </w:p>
              </w:tc>
            </w:tr>
            <w:tr w:rsidR="00FA259F" w14:paraId="41DEF340" w14:textId="77777777">
              <w:trPr>
                <w:trHeight w:val="285"/>
              </w:trPr>
              <w:tc>
                <w:tcPr>
                  <w:tcW w:w="3056" w:type="dxa"/>
                  <w:tcBorders>
                    <w:top w:val="single" w:sz="2" w:space="0" w:color="000000"/>
                    <w:left w:val="single" w:sz="2" w:space="0" w:color="000000"/>
                    <w:bottom w:val="single" w:sz="2" w:space="0" w:color="000000"/>
                    <w:right w:val="single" w:sz="2" w:space="0" w:color="000000"/>
                  </w:tcBorders>
                </w:tcPr>
                <w:p w14:paraId="576E8C35" w14:textId="77777777" w:rsidR="00FA259F" w:rsidRDefault="001A1C1C">
                  <w:pPr>
                    <w:framePr w:wrap="around" w:vAnchor="text" w:hAnchor="margin" w:y="8631"/>
                    <w:spacing w:after="0" w:line="259" w:lineRule="auto"/>
                    <w:ind w:left="0" w:firstLine="0"/>
                    <w:suppressOverlap/>
                    <w:jc w:val="left"/>
                  </w:pPr>
                  <w:r>
                    <w:rPr>
                      <w:sz w:val="18"/>
                    </w:rPr>
                    <w:t>Numbness</w:t>
                  </w:r>
                </w:p>
              </w:tc>
              <w:tc>
                <w:tcPr>
                  <w:tcW w:w="3056" w:type="dxa"/>
                  <w:tcBorders>
                    <w:top w:val="single" w:sz="2" w:space="0" w:color="000000"/>
                    <w:left w:val="single" w:sz="2" w:space="0" w:color="000000"/>
                    <w:bottom w:val="single" w:sz="2" w:space="0" w:color="000000"/>
                    <w:right w:val="single" w:sz="2" w:space="0" w:color="000000"/>
                  </w:tcBorders>
                </w:tcPr>
                <w:p w14:paraId="4705BAE0" w14:textId="77777777" w:rsidR="00FA259F" w:rsidRDefault="001A1C1C">
                  <w:pPr>
                    <w:framePr w:wrap="around" w:vAnchor="text" w:hAnchor="margin" w:y="8631"/>
                    <w:spacing w:after="0" w:line="259" w:lineRule="auto"/>
                    <w:ind w:left="0" w:firstLine="0"/>
                    <w:suppressOverlap/>
                    <w:jc w:val="left"/>
                  </w:pPr>
                  <w:r>
                    <w:rPr>
                      <w:sz w:val="18"/>
                    </w:rPr>
                    <w:t>68.48%</w:t>
                  </w:r>
                </w:p>
              </w:tc>
            </w:tr>
            <w:tr w:rsidR="00FA259F" w14:paraId="670A7AB4" w14:textId="77777777">
              <w:trPr>
                <w:trHeight w:val="285"/>
              </w:trPr>
              <w:tc>
                <w:tcPr>
                  <w:tcW w:w="3056" w:type="dxa"/>
                  <w:tcBorders>
                    <w:top w:val="single" w:sz="2" w:space="0" w:color="000000"/>
                    <w:left w:val="single" w:sz="2" w:space="0" w:color="000000"/>
                    <w:bottom w:val="single" w:sz="2" w:space="0" w:color="000000"/>
                    <w:right w:val="single" w:sz="2" w:space="0" w:color="000000"/>
                  </w:tcBorders>
                </w:tcPr>
                <w:p w14:paraId="2126A9DB" w14:textId="77777777" w:rsidR="00FA259F" w:rsidRDefault="001A1C1C">
                  <w:pPr>
                    <w:framePr w:wrap="around" w:vAnchor="text" w:hAnchor="margin" w:y="8631"/>
                    <w:spacing w:after="0" w:line="259" w:lineRule="auto"/>
                    <w:ind w:left="0" w:firstLine="0"/>
                    <w:suppressOverlap/>
                    <w:jc w:val="left"/>
                  </w:pPr>
                  <w:r>
                    <w:rPr>
                      <w:sz w:val="18"/>
                    </w:rPr>
                    <w:t>Tingling</w:t>
                  </w:r>
                </w:p>
              </w:tc>
              <w:tc>
                <w:tcPr>
                  <w:tcW w:w="3056" w:type="dxa"/>
                  <w:tcBorders>
                    <w:top w:val="single" w:sz="2" w:space="0" w:color="000000"/>
                    <w:left w:val="single" w:sz="2" w:space="0" w:color="000000"/>
                    <w:bottom w:val="single" w:sz="2" w:space="0" w:color="000000"/>
                    <w:right w:val="single" w:sz="2" w:space="0" w:color="000000"/>
                  </w:tcBorders>
                </w:tcPr>
                <w:p w14:paraId="634EF499" w14:textId="77777777" w:rsidR="00FA259F" w:rsidRDefault="001A1C1C">
                  <w:pPr>
                    <w:framePr w:wrap="around" w:vAnchor="text" w:hAnchor="margin" w:y="8631"/>
                    <w:spacing w:after="0" w:line="259" w:lineRule="auto"/>
                    <w:ind w:left="0" w:firstLine="0"/>
                    <w:suppressOverlap/>
                    <w:jc w:val="left"/>
                  </w:pPr>
                  <w:r>
                    <w:rPr>
                      <w:sz w:val="18"/>
                    </w:rPr>
                    <w:t>67.48%</w:t>
                  </w:r>
                </w:p>
              </w:tc>
            </w:tr>
            <w:tr w:rsidR="00FA259F" w14:paraId="38219E13" w14:textId="77777777">
              <w:trPr>
                <w:trHeight w:val="285"/>
              </w:trPr>
              <w:tc>
                <w:tcPr>
                  <w:tcW w:w="3056" w:type="dxa"/>
                  <w:tcBorders>
                    <w:top w:val="single" w:sz="2" w:space="0" w:color="000000"/>
                    <w:left w:val="single" w:sz="2" w:space="0" w:color="000000"/>
                    <w:bottom w:val="single" w:sz="2" w:space="0" w:color="000000"/>
                    <w:right w:val="single" w:sz="2" w:space="0" w:color="000000"/>
                  </w:tcBorders>
                </w:tcPr>
                <w:p w14:paraId="18124587" w14:textId="77777777" w:rsidR="00FA259F" w:rsidRDefault="001A1C1C">
                  <w:pPr>
                    <w:framePr w:wrap="around" w:vAnchor="text" w:hAnchor="margin" w:y="8631"/>
                    <w:spacing w:after="0" w:line="259" w:lineRule="auto"/>
                    <w:ind w:left="0" w:firstLine="0"/>
                    <w:suppressOverlap/>
                    <w:jc w:val="left"/>
                  </w:pPr>
                  <w:r>
                    <w:rPr>
                      <w:sz w:val="18"/>
                    </w:rPr>
                    <w:t>Burning</w:t>
                  </w:r>
                </w:p>
              </w:tc>
              <w:tc>
                <w:tcPr>
                  <w:tcW w:w="3056" w:type="dxa"/>
                  <w:tcBorders>
                    <w:top w:val="single" w:sz="2" w:space="0" w:color="000000"/>
                    <w:left w:val="single" w:sz="2" w:space="0" w:color="000000"/>
                    <w:bottom w:val="single" w:sz="2" w:space="0" w:color="000000"/>
                    <w:right w:val="single" w:sz="2" w:space="0" w:color="000000"/>
                  </w:tcBorders>
                </w:tcPr>
                <w:p w14:paraId="1002025F" w14:textId="77777777" w:rsidR="00FA259F" w:rsidRDefault="001A1C1C">
                  <w:pPr>
                    <w:framePr w:wrap="around" w:vAnchor="text" w:hAnchor="margin" w:y="8631"/>
                    <w:spacing w:after="0" w:line="259" w:lineRule="auto"/>
                    <w:ind w:left="0" w:firstLine="0"/>
                    <w:suppressOverlap/>
                    <w:jc w:val="left"/>
                  </w:pPr>
                  <w:r>
                    <w:rPr>
                      <w:sz w:val="18"/>
                    </w:rPr>
                    <w:t>68.00%</w:t>
                  </w:r>
                </w:p>
              </w:tc>
            </w:tr>
            <w:tr w:rsidR="00FA259F" w14:paraId="26C4654E" w14:textId="77777777">
              <w:trPr>
                <w:trHeight w:val="285"/>
              </w:trPr>
              <w:tc>
                <w:tcPr>
                  <w:tcW w:w="3056" w:type="dxa"/>
                  <w:tcBorders>
                    <w:top w:val="single" w:sz="2" w:space="0" w:color="000000"/>
                    <w:left w:val="single" w:sz="2" w:space="0" w:color="000000"/>
                    <w:bottom w:val="single" w:sz="2" w:space="0" w:color="000000"/>
                    <w:right w:val="single" w:sz="2" w:space="0" w:color="000000"/>
                  </w:tcBorders>
                </w:tcPr>
                <w:p w14:paraId="7CBA1524" w14:textId="77777777" w:rsidR="00FA259F" w:rsidRDefault="001A1C1C">
                  <w:pPr>
                    <w:framePr w:wrap="around" w:vAnchor="text" w:hAnchor="margin" w:y="8631"/>
                    <w:spacing w:after="0" w:line="259" w:lineRule="auto"/>
                    <w:ind w:left="0" w:firstLine="0"/>
                    <w:suppressOverlap/>
                    <w:jc w:val="left"/>
                  </w:pPr>
                  <w:r>
                    <w:rPr>
                      <w:sz w:val="18"/>
                    </w:rPr>
                    <w:t>Tightness</w:t>
                  </w:r>
                </w:p>
              </w:tc>
              <w:tc>
                <w:tcPr>
                  <w:tcW w:w="3056" w:type="dxa"/>
                  <w:tcBorders>
                    <w:top w:val="single" w:sz="2" w:space="0" w:color="000000"/>
                    <w:left w:val="single" w:sz="2" w:space="0" w:color="000000"/>
                    <w:bottom w:val="single" w:sz="2" w:space="0" w:color="000000"/>
                    <w:right w:val="single" w:sz="2" w:space="0" w:color="000000"/>
                  </w:tcBorders>
                </w:tcPr>
                <w:p w14:paraId="09CA08E8" w14:textId="77777777" w:rsidR="00FA259F" w:rsidRDefault="001A1C1C">
                  <w:pPr>
                    <w:framePr w:wrap="around" w:vAnchor="text" w:hAnchor="margin" w:y="8631"/>
                    <w:spacing w:after="0" w:line="259" w:lineRule="auto"/>
                    <w:ind w:left="0" w:firstLine="0"/>
                    <w:suppressOverlap/>
                    <w:jc w:val="left"/>
                  </w:pPr>
                  <w:r>
                    <w:rPr>
                      <w:sz w:val="18"/>
                    </w:rPr>
                    <w:t>68.12%</w:t>
                  </w:r>
                </w:p>
              </w:tc>
            </w:tr>
            <w:tr w:rsidR="00FA259F" w14:paraId="7BC7D964" w14:textId="77777777">
              <w:trPr>
                <w:trHeight w:val="285"/>
              </w:trPr>
              <w:tc>
                <w:tcPr>
                  <w:tcW w:w="3056" w:type="dxa"/>
                  <w:tcBorders>
                    <w:top w:val="single" w:sz="2" w:space="0" w:color="000000"/>
                    <w:left w:val="single" w:sz="2" w:space="0" w:color="000000"/>
                    <w:bottom w:val="single" w:sz="2" w:space="0" w:color="000000"/>
                    <w:right w:val="single" w:sz="2" w:space="0" w:color="000000"/>
                  </w:tcBorders>
                </w:tcPr>
                <w:p w14:paraId="576F1D94" w14:textId="77777777" w:rsidR="00FA259F" w:rsidRDefault="001A1C1C">
                  <w:pPr>
                    <w:framePr w:wrap="around" w:vAnchor="text" w:hAnchor="margin" w:y="8631"/>
                    <w:spacing w:after="0" w:line="259" w:lineRule="auto"/>
                    <w:ind w:left="0" w:firstLine="0"/>
                    <w:suppressOverlap/>
                    <w:jc w:val="left"/>
                  </w:pPr>
                  <w:r>
                    <w:rPr>
                      <w:sz w:val="18"/>
                    </w:rPr>
                    <w:t>Bending or stooping</w:t>
                  </w:r>
                </w:p>
              </w:tc>
              <w:tc>
                <w:tcPr>
                  <w:tcW w:w="3056" w:type="dxa"/>
                  <w:tcBorders>
                    <w:top w:val="single" w:sz="2" w:space="0" w:color="000000"/>
                    <w:left w:val="single" w:sz="2" w:space="0" w:color="000000"/>
                    <w:bottom w:val="single" w:sz="2" w:space="0" w:color="000000"/>
                    <w:right w:val="single" w:sz="2" w:space="0" w:color="000000"/>
                  </w:tcBorders>
                </w:tcPr>
                <w:p w14:paraId="5CCE921A" w14:textId="77777777" w:rsidR="00FA259F" w:rsidRDefault="001A1C1C">
                  <w:pPr>
                    <w:framePr w:wrap="around" w:vAnchor="text" w:hAnchor="margin" w:y="8631"/>
                    <w:spacing w:after="0" w:line="259" w:lineRule="auto"/>
                    <w:ind w:left="0" w:firstLine="0"/>
                    <w:suppressOverlap/>
                    <w:jc w:val="left"/>
                  </w:pPr>
                  <w:r>
                    <w:rPr>
                      <w:sz w:val="18"/>
                    </w:rPr>
                    <w:t>71.60%</w:t>
                  </w:r>
                </w:p>
              </w:tc>
            </w:tr>
            <w:tr w:rsidR="00FA259F" w14:paraId="6E9A6D7D" w14:textId="77777777">
              <w:trPr>
                <w:trHeight w:val="285"/>
              </w:trPr>
              <w:tc>
                <w:tcPr>
                  <w:tcW w:w="3056" w:type="dxa"/>
                  <w:tcBorders>
                    <w:top w:val="single" w:sz="2" w:space="0" w:color="000000"/>
                    <w:left w:val="single" w:sz="2" w:space="0" w:color="000000"/>
                    <w:bottom w:val="single" w:sz="2" w:space="0" w:color="000000"/>
                    <w:right w:val="single" w:sz="2" w:space="0" w:color="000000"/>
                  </w:tcBorders>
                </w:tcPr>
                <w:p w14:paraId="3CEBCB63" w14:textId="77777777" w:rsidR="00FA259F" w:rsidRDefault="001A1C1C">
                  <w:pPr>
                    <w:framePr w:wrap="around" w:vAnchor="text" w:hAnchor="margin" w:y="8631"/>
                    <w:spacing w:after="0" w:line="259" w:lineRule="auto"/>
                    <w:ind w:left="0" w:firstLine="0"/>
                    <w:suppressOverlap/>
                    <w:jc w:val="left"/>
                  </w:pPr>
                  <w:r>
                    <w:rPr>
                      <w:sz w:val="18"/>
                    </w:rPr>
                    <w:t>Putting on shoes</w:t>
                  </w:r>
                </w:p>
              </w:tc>
              <w:tc>
                <w:tcPr>
                  <w:tcW w:w="3056" w:type="dxa"/>
                  <w:tcBorders>
                    <w:top w:val="single" w:sz="2" w:space="0" w:color="000000"/>
                    <w:left w:val="single" w:sz="2" w:space="0" w:color="000000"/>
                    <w:bottom w:val="single" w:sz="2" w:space="0" w:color="000000"/>
                    <w:right w:val="single" w:sz="2" w:space="0" w:color="000000"/>
                  </w:tcBorders>
                </w:tcPr>
                <w:p w14:paraId="3CE66AC2" w14:textId="77777777" w:rsidR="00FA259F" w:rsidRDefault="001A1C1C">
                  <w:pPr>
                    <w:framePr w:wrap="around" w:vAnchor="text" w:hAnchor="margin" w:y="8631"/>
                    <w:spacing w:after="0" w:line="259" w:lineRule="auto"/>
                    <w:ind w:left="0" w:firstLine="0"/>
                    <w:suppressOverlap/>
                    <w:jc w:val="left"/>
                  </w:pPr>
                  <w:r>
                    <w:rPr>
                      <w:sz w:val="18"/>
                    </w:rPr>
                    <w:t>65.77%</w:t>
                  </w:r>
                </w:p>
              </w:tc>
            </w:tr>
            <w:tr w:rsidR="00FA259F" w14:paraId="39DF18D3" w14:textId="77777777">
              <w:trPr>
                <w:trHeight w:val="285"/>
              </w:trPr>
              <w:tc>
                <w:tcPr>
                  <w:tcW w:w="3056" w:type="dxa"/>
                  <w:tcBorders>
                    <w:top w:val="single" w:sz="2" w:space="0" w:color="000000"/>
                    <w:left w:val="single" w:sz="2" w:space="0" w:color="000000"/>
                    <w:bottom w:val="single" w:sz="2" w:space="0" w:color="000000"/>
                    <w:right w:val="single" w:sz="2" w:space="0" w:color="000000"/>
                  </w:tcBorders>
                </w:tcPr>
                <w:p w14:paraId="35674C85" w14:textId="77777777" w:rsidR="00FA259F" w:rsidRDefault="001A1C1C">
                  <w:pPr>
                    <w:framePr w:wrap="around" w:vAnchor="text" w:hAnchor="margin" w:y="8631"/>
                    <w:spacing w:after="0" w:line="259" w:lineRule="auto"/>
                    <w:ind w:left="0" w:firstLine="0"/>
                    <w:suppressOverlap/>
                    <w:jc w:val="left"/>
                  </w:pPr>
                  <w:r>
                    <w:rPr>
                      <w:sz w:val="18"/>
                    </w:rPr>
                    <w:t>Sleeping</w:t>
                  </w:r>
                </w:p>
              </w:tc>
              <w:tc>
                <w:tcPr>
                  <w:tcW w:w="3056" w:type="dxa"/>
                  <w:tcBorders>
                    <w:top w:val="single" w:sz="2" w:space="0" w:color="000000"/>
                    <w:left w:val="single" w:sz="2" w:space="0" w:color="000000"/>
                    <w:bottom w:val="single" w:sz="2" w:space="0" w:color="000000"/>
                    <w:right w:val="single" w:sz="2" w:space="0" w:color="000000"/>
                  </w:tcBorders>
                </w:tcPr>
                <w:p w14:paraId="56EF6ABF" w14:textId="77777777" w:rsidR="00FA259F" w:rsidRDefault="001A1C1C">
                  <w:pPr>
                    <w:framePr w:wrap="around" w:vAnchor="text" w:hAnchor="margin" w:y="8631"/>
                    <w:spacing w:after="0" w:line="259" w:lineRule="auto"/>
                    <w:ind w:left="0" w:firstLine="0"/>
                    <w:suppressOverlap/>
                    <w:jc w:val="left"/>
                  </w:pPr>
                  <w:r>
                    <w:rPr>
                      <w:sz w:val="18"/>
                    </w:rPr>
                    <w:t>65.84%</w:t>
                  </w:r>
                </w:p>
              </w:tc>
            </w:tr>
            <w:tr w:rsidR="00FA259F" w14:paraId="0B5B33D4" w14:textId="77777777">
              <w:trPr>
                <w:trHeight w:val="285"/>
              </w:trPr>
              <w:tc>
                <w:tcPr>
                  <w:tcW w:w="3056" w:type="dxa"/>
                  <w:tcBorders>
                    <w:top w:val="single" w:sz="2" w:space="0" w:color="000000"/>
                    <w:left w:val="single" w:sz="2" w:space="0" w:color="000000"/>
                    <w:bottom w:val="single" w:sz="2" w:space="0" w:color="000000"/>
                    <w:right w:val="single" w:sz="2" w:space="0" w:color="000000"/>
                  </w:tcBorders>
                </w:tcPr>
                <w:p w14:paraId="3EC81EA9" w14:textId="77777777" w:rsidR="00FA259F" w:rsidRDefault="001A1C1C">
                  <w:pPr>
                    <w:framePr w:wrap="around" w:vAnchor="text" w:hAnchor="margin" w:y="8631"/>
                    <w:spacing w:after="0" w:line="259" w:lineRule="auto"/>
                    <w:ind w:left="0" w:firstLine="0"/>
                    <w:suppressOverlap/>
                    <w:jc w:val="left"/>
                  </w:pPr>
                  <w:r>
                    <w:rPr>
                      <w:sz w:val="18"/>
                    </w:rPr>
                    <w:t>Standing up for an hour</w:t>
                  </w:r>
                </w:p>
              </w:tc>
              <w:tc>
                <w:tcPr>
                  <w:tcW w:w="3056" w:type="dxa"/>
                  <w:tcBorders>
                    <w:top w:val="single" w:sz="2" w:space="0" w:color="000000"/>
                    <w:left w:val="single" w:sz="2" w:space="0" w:color="000000"/>
                    <w:bottom w:val="single" w:sz="2" w:space="0" w:color="000000"/>
                    <w:right w:val="single" w:sz="2" w:space="0" w:color="000000"/>
                  </w:tcBorders>
                </w:tcPr>
                <w:p w14:paraId="1E4D023A" w14:textId="77777777" w:rsidR="00FA259F" w:rsidRDefault="001A1C1C">
                  <w:pPr>
                    <w:framePr w:wrap="around" w:vAnchor="text" w:hAnchor="margin" w:y="8631"/>
                    <w:spacing w:after="0" w:line="259" w:lineRule="auto"/>
                    <w:ind w:left="0" w:firstLine="0"/>
                    <w:suppressOverlap/>
                    <w:jc w:val="left"/>
                  </w:pPr>
                  <w:r>
                    <w:rPr>
                      <w:sz w:val="18"/>
                    </w:rPr>
                    <w:t>65.65%</w:t>
                  </w:r>
                </w:p>
              </w:tc>
            </w:tr>
            <w:tr w:rsidR="00FA259F" w14:paraId="24DF2DEC" w14:textId="77777777">
              <w:trPr>
                <w:trHeight w:val="285"/>
              </w:trPr>
              <w:tc>
                <w:tcPr>
                  <w:tcW w:w="3056" w:type="dxa"/>
                  <w:tcBorders>
                    <w:top w:val="single" w:sz="2" w:space="0" w:color="000000"/>
                    <w:left w:val="single" w:sz="2" w:space="0" w:color="000000"/>
                    <w:bottom w:val="single" w:sz="2" w:space="0" w:color="000000"/>
                    <w:right w:val="single" w:sz="2" w:space="0" w:color="000000"/>
                  </w:tcBorders>
                </w:tcPr>
                <w:p w14:paraId="44E00DCD" w14:textId="77777777" w:rsidR="00FA259F" w:rsidRDefault="001A1C1C">
                  <w:pPr>
                    <w:framePr w:wrap="around" w:vAnchor="text" w:hAnchor="margin" w:y="8631"/>
                    <w:spacing w:after="0" w:line="259" w:lineRule="auto"/>
                    <w:ind w:left="0" w:firstLine="0"/>
                    <w:suppressOverlap/>
                    <w:jc w:val="left"/>
                  </w:pPr>
                  <w:r>
                    <w:rPr>
                      <w:sz w:val="18"/>
                    </w:rPr>
                    <w:t>Going up or down a flight of stairs</w:t>
                  </w:r>
                </w:p>
              </w:tc>
              <w:tc>
                <w:tcPr>
                  <w:tcW w:w="3056" w:type="dxa"/>
                  <w:tcBorders>
                    <w:top w:val="single" w:sz="2" w:space="0" w:color="000000"/>
                    <w:left w:val="single" w:sz="2" w:space="0" w:color="000000"/>
                    <w:bottom w:val="single" w:sz="2" w:space="0" w:color="000000"/>
                    <w:right w:val="single" w:sz="2" w:space="0" w:color="000000"/>
                  </w:tcBorders>
                </w:tcPr>
                <w:p w14:paraId="627E5DBE" w14:textId="77777777" w:rsidR="00FA259F" w:rsidRDefault="001A1C1C">
                  <w:pPr>
                    <w:framePr w:wrap="around" w:vAnchor="text" w:hAnchor="margin" w:y="8631"/>
                    <w:spacing w:after="0" w:line="259" w:lineRule="auto"/>
                    <w:ind w:left="0" w:firstLine="0"/>
                    <w:suppressOverlap/>
                    <w:jc w:val="left"/>
                  </w:pPr>
                  <w:r>
                    <w:rPr>
                      <w:sz w:val="18"/>
                    </w:rPr>
                    <w:t>65.47%</w:t>
                  </w:r>
                </w:p>
              </w:tc>
            </w:tr>
            <w:tr w:rsidR="00FA259F" w14:paraId="4A4BEFC8" w14:textId="77777777">
              <w:trPr>
                <w:trHeight w:val="285"/>
              </w:trPr>
              <w:tc>
                <w:tcPr>
                  <w:tcW w:w="3056" w:type="dxa"/>
                  <w:tcBorders>
                    <w:top w:val="single" w:sz="2" w:space="0" w:color="000000"/>
                    <w:left w:val="single" w:sz="2" w:space="0" w:color="000000"/>
                    <w:bottom w:val="single" w:sz="2" w:space="0" w:color="000000"/>
                    <w:right w:val="single" w:sz="2" w:space="0" w:color="000000"/>
                  </w:tcBorders>
                </w:tcPr>
                <w:p w14:paraId="20F17FCB" w14:textId="77777777" w:rsidR="00FA259F" w:rsidRDefault="001A1C1C">
                  <w:pPr>
                    <w:framePr w:wrap="around" w:vAnchor="text" w:hAnchor="margin" w:y="8631"/>
                    <w:spacing w:after="0" w:line="259" w:lineRule="auto"/>
                    <w:ind w:left="0" w:firstLine="0"/>
                    <w:suppressOverlap/>
                    <w:jc w:val="left"/>
                  </w:pPr>
                  <w:r>
                    <w:rPr>
                      <w:sz w:val="18"/>
                    </w:rPr>
                    <w:t>Walking through a store</w:t>
                  </w:r>
                </w:p>
              </w:tc>
              <w:tc>
                <w:tcPr>
                  <w:tcW w:w="3056" w:type="dxa"/>
                  <w:tcBorders>
                    <w:top w:val="single" w:sz="2" w:space="0" w:color="000000"/>
                    <w:left w:val="single" w:sz="2" w:space="0" w:color="000000"/>
                    <w:bottom w:val="single" w:sz="2" w:space="0" w:color="000000"/>
                    <w:right w:val="single" w:sz="2" w:space="0" w:color="000000"/>
                  </w:tcBorders>
                </w:tcPr>
                <w:p w14:paraId="6BC0460A" w14:textId="77777777" w:rsidR="00FA259F" w:rsidRDefault="001A1C1C">
                  <w:pPr>
                    <w:framePr w:wrap="around" w:vAnchor="text" w:hAnchor="margin" w:y="8631"/>
                    <w:spacing w:after="0" w:line="259" w:lineRule="auto"/>
                    <w:ind w:left="0" w:firstLine="0"/>
                    <w:suppressOverlap/>
                    <w:jc w:val="left"/>
                  </w:pPr>
                  <w:r>
                    <w:rPr>
                      <w:sz w:val="18"/>
                    </w:rPr>
                    <w:t>65.95%</w:t>
                  </w:r>
                </w:p>
              </w:tc>
            </w:tr>
            <w:tr w:rsidR="00FA259F" w14:paraId="6EE09FF1" w14:textId="77777777">
              <w:trPr>
                <w:trHeight w:val="285"/>
              </w:trPr>
              <w:tc>
                <w:tcPr>
                  <w:tcW w:w="3056" w:type="dxa"/>
                  <w:tcBorders>
                    <w:top w:val="single" w:sz="2" w:space="0" w:color="000000"/>
                    <w:left w:val="single" w:sz="2" w:space="0" w:color="000000"/>
                    <w:bottom w:val="single" w:sz="2" w:space="0" w:color="000000"/>
                    <w:right w:val="single" w:sz="2" w:space="0" w:color="000000"/>
                  </w:tcBorders>
                </w:tcPr>
                <w:p w14:paraId="5E3AB920" w14:textId="77777777" w:rsidR="00FA259F" w:rsidRDefault="001A1C1C">
                  <w:pPr>
                    <w:framePr w:wrap="around" w:vAnchor="text" w:hAnchor="margin" w:y="8631"/>
                    <w:spacing w:after="0" w:line="259" w:lineRule="auto"/>
                    <w:ind w:left="0" w:firstLine="0"/>
                    <w:suppressOverlap/>
                    <w:jc w:val="left"/>
                  </w:pPr>
                  <w:r>
                    <w:rPr>
                      <w:sz w:val="18"/>
                    </w:rPr>
                    <w:t>Driving for an hour</w:t>
                  </w:r>
                </w:p>
              </w:tc>
              <w:tc>
                <w:tcPr>
                  <w:tcW w:w="3056" w:type="dxa"/>
                  <w:tcBorders>
                    <w:top w:val="single" w:sz="2" w:space="0" w:color="000000"/>
                    <w:left w:val="single" w:sz="2" w:space="0" w:color="000000"/>
                    <w:bottom w:val="single" w:sz="2" w:space="0" w:color="000000"/>
                    <w:right w:val="single" w:sz="2" w:space="0" w:color="000000"/>
                  </w:tcBorders>
                </w:tcPr>
                <w:p w14:paraId="0DDCE8EE" w14:textId="77777777" w:rsidR="00FA259F" w:rsidRDefault="001A1C1C">
                  <w:pPr>
                    <w:framePr w:wrap="around" w:vAnchor="text" w:hAnchor="margin" w:y="8631"/>
                    <w:spacing w:after="0" w:line="259" w:lineRule="auto"/>
                    <w:ind w:left="0" w:firstLine="0"/>
                    <w:suppressOverlap/>
                    <w:jc w:val="left"/>
                  </w:pPr>
                  <w:r>
                    <w:rPr>
                      <w:sz w:val="18"/>
                    </w:rPr>
                    <w:t>64.74%</w:t>
                  </w:r>
                </w:p>
              </w:tc>
            </w:tr>
            <w:tr w:rsidR="00FA259F" w14:paraId="7F2AE910" w14:textId="77777777">
              <w:trPr>
                <w:trHeight w:val="285"/>
              </w:trPr>
              <w:tc>
                <w:tcPr>
                  <w:tcW w:w="3056" w:type="dxa"/>
                  <w:tcBorders>
                    <w:top w:val="single" w:sz="2" w:space="0" w:color="000000"/>
                    <w:left w:val="single" w:sz="2" w:space="0" w:color="000000"/>
                    <w:bottom w:val="single" w:sz="2" w:space="0" w:color="000000"/>
                    <w:right w:val="single" w:sz="2" w:space="0" w:color="000000"/>
                  </w:tcBorders>
                </w:tcPr>
                <w:p w14:paraId="3A64C435" w14:textId="77777777" w:rsidR="00FA259F" w:rsidRDefault="001A1C1C">
                  <w:pPr>
                    <w:framePr w:wrap="around" w:vAnchor="text" w:hAnchor="margin" w:y="8631"/>
                    <w:spacing w:after="0" w:line="259" w:lineRule="auto"/>
                    <w:ind w:left="0" w:firstLine="0"/>
                    <w:suppressOverlap/>
                    <w:jc w:val="left"/>
                  </w:pPr>
                  <w:r>
                    <w:rPr>
                      <w:sz w:val="18"/>
                    </w:rPr>
                    <w:t>Preparing a meal</w:t>
                  </w:r>
                </w:p>
              </w:tc>
              <w:tc>
                <w:tcPr>
                  <w:tcW w:w="3056" w:type="dxa"/>
                  <w:tcBorders>
                    <w:top w:val="single" w:sz="2" w:space="0" w:color="000000"/>
                    <w:left w:val="single" w:sz="2" w:space="0" w:color="000000"/>
                    <w:bottom w:val="single" w:sz="2" w:space="0" w:color="000000"/>
                    <w:right w:val="single" w:sz="2" w:space="0" w:color="000000"/>
                  </w:tcBorders>
                </w:tcPr>
                <w:p w14:paraId="46C7EF0F" w14:textId="77777777" w:rsidR="00FA259F" w:rsidRDefault="001A1C1C">
                  <w:pPr>
                    <w:framePr w:wrap="around" w:vAnchor="text" w:hAnchor="margin" w:y="8631"/>
                    <w:spacing w:after="0" w:line="259" w:lineRule="auto"/>
                    <w:ind w:left="0" w:firstLine="0"/>
                    <w:suppressOverlap/>
                    <w:jc w:val="left"/>
                  </w:pPr>
                  <w:r>
                    <w:rPr>
                      <w:sz w:val="18"/>
                    </w:rPr>
                    <w:t>65.26%</w:t>
                  </w:r>
                </w:p>
              </w:tc>
            </w:tr>
            <w:tr w:rsidR="00FA259F" w14:paraId="05CD1033" w14:textId="77777777">
              <w:trPr>
                <w:trHeight w:val="285"/>
              </w:trPr>
              <w:tc>
                <w:tcPr>
                  <w:tcW w:w="3056" w:type="dxa"/>
                  <w:tcBorders>
                    <w:top w:val="single" w:sz="2" w:space="0" w:color="000000"/>
                    <w:left w:val="single" w:sz="2" w:space="0" w:color="000000"/>
                    <w:bottom w:val="single" w:sz="2" w:space="0" w:color="000000"/>
                    <w:right w:val="single" w:sz="2" w:space="0" w:color="000000"/>
                  </w:tcBorders>
                </w:tcPr>
                <w:p w14:paraId="2C3C0A1E" w14:textId="77777777" w:rsidR="00FA259F" w:rsidRDefault="001A1C1C">
                  <w:pPr>
                    <w:framePr w:wrap="around" w:vAnchor="text" w:hAnchor="margin" w:y="8631"/>
                    <w:spacing w:after="0" w:line="259" w:lineRule="auto"/>
                    <w:ind w:left="0" w:firstLine="0"/>
                    <w:suppressOverlap/>
                    <w:jc w:val="left"/>
                  </w:pPr>
                  <w:r>
                    <w:rPr>
                      <w:sz w:val="18"/>
                    </w:rPr>
                    <w:t>Yard work</w:t>
                  </w:r>
                </w:p>
              </w:tc>
              <w:tc>
                <w:tcPr>
                  <w:tcW w:w="3056" w:type="dxa"/>
                  <w:tcBorders>
                    <w:top w:val="single" w:sz="2" w:space="0" w:color="000000"/>
                    <w:left w:val="single" w:sz="2" w:space="0" w:color="000000"/>
                    <w:bottom w:val="single" w:sz="2" w:space="0" w:color="000000"/>
                    <w:right w:val="single" w:sz="2" w:space="0" w:color="000000"/>
                  </w:tcBorders>
                </w:tcPr>
                <w:p w14:paraId="165CEBC1" w14:textId="77777777" w:rsidR="00FA259F" w:rsidRDefault="001A1C1C">
                  <w:pPr>
                    <w:framePr w:wrap="around" w:vAnchor="text" w:hAnchor="margin" w:y="8631"/>
                    <w:spacing w:after="0" w:line="259" w:lineRule="auto"/>
                    <w:ind w:left="0" w:firstLine="0"/>
                    <w:suppressOverlap/>
                    <w:jc w:val="left"/>
                  </w:pPr>
                  <w:r>
                    <w:rPr>
                      <w:sz w:val="18"/>
                    </w:rPr>
                    <w:t>64.17%</w:t>
                  </w:r>
                </w:p>
              </w:tc>
            </w:tr>
            <w:tr w:rsidR="00FA259F" w14:paraId="0B96CC34" w14:textId="77777777">
              <w:trPr>
                <w:trHeight w:val="285"/>
              </w:trPr>
              <w:tc>
                <w:tcPr>
                  <w:tcW w:w="3056" w:type="dxa"/>
                  <w:tcBorders>
                    <w:top w:val="single" w:sz="2" w:space="0" w:color="000000"/>
                    <w:left w:val="single" w:sz="2" w:space="0" w:color="000000"/>
                    <w:bottom w:val="single" w:sz="2" w:space="0" w:color="000000"/>
                    <w:right w:val="single" w:sz="2" w:space="0" w:color="000000"/>
                  </w:tcBorders>
                </w:tcPr>
                <w:p w14:paraId="26F33A23" w14:textId="77777777" w:rsidR="00FA259F" w:rsidRDefault="001A1C1C">
                  <w:pPr>
                    <w:framePr w:wrap="around" w:vAnchor="text" w:hAnchor="margin" w:y="8631"/>
                    <w:spacing w:after="0" w:line="259" w:lineRule="auto"/>
                    <w:ind w:left="0" w:firstLine="0"/>
                    <w:suppressOverlap/>
                    <w:jc w:val="left"/>
                  </w:pPr>
                  <w:r>
                    <w:rPr>
                      <w:sz w:val="18"/>
                    </w:rPr>
                    <w:t>Picking up items from the floor</w:t>
                  </w:r>
                </w:p>
              </w:tc>
              <w:tc>
                <w:tcPr>
                  <w:tcW w:w="3056" w:type="dxa"/>
                  <w:tcBorders>
                    <w:top w:val="single" w:sz="2" w:space="0" w:color="000000"/>
                    <w:left w:val="single" w:sz="2" w:space="0" w:color="000000"/>
                    <w:bottom w:val="single" w:sz="2" w:space="0" w:color="000000"/>
                    <w:right w:val="single" w:sz="2" w:space="0" w:color="000000"/>
                  </w:tcBorders>
                </w:tcPr>
                <w:p w14:paraId="5C0A20BD" w14:textId="77777777" w:rsidR="00FA259F" w:rsidRDefault="001A1C1C">
                  <w:pPr>
                    <w:framePr w:wrap="around" w:vAnchor="text" w:hAnchor="margin" w:y="8631"/>
                    <w:spacing w:after="0" w:line="259" w:lineRule="auto"/>
                    <w:ind w:left="0" w:firstLine="0"/>
                    <w:suppressOverlap/>
                    <w:jc w:val="left"/>
                  </w:pPr>
                  <w:r>
                    <w:rPr>
                      <w:sz w:val="18"/>
                    </w:rPr>
                    <w:t>65.41%</w:t>
                  </w:r>
                </w:p>
              </w:tc>
            </w:tr>
          </w:tbl>
          <w:p w14:paraId="33249CB1" w14:textId="77777777" w:rsidR="00FA259F" w:rsidRDefault="001A1C1C">
            <w:pPr>
              <w:spacing w:after="221" w:line="259" w:lineRule="auto"/>
              <w:ind w:left="0" w:right="49" w:firstLine="0"/>
              <w:jc w:val="center"/>
            </w:pPr>
            <w:r>
              <w:rPr>
                <w:b/>
              </w:rPr>
              <w:t xml:space="preserve">Table 1: </w:t>
            </w:r>
            <w:r>
              <w:t>Data completeness per symptom or functional measurement</w:t>
            </w:r>
          </w:p>
          <w:p w14:paraId="1E9BF5D0" w14:textId="77777777" w:rsidR="00FA259F" w:rsidRDefault="001A1C1C">
            <w:pPr>
              <w:tabs>
                <w:tab w:val="right" w:pos="10850"/>
              </w:tabs>
              <w:spacing w:after="0" w:line="259" w:lineRule="auto"/>
              <w:ind w:left="0" w:firstLine="0"/>
              <w:jc w:val="left"/>
            </w:pPr>
            <w:r>
              <w:rPr>
                <w:b/>
                <w:color w:val="0066B3"/>
              </w:rPr>
              <w:t>3.2. Demographics and Treatment</w:t>
            </w:r>
            <w:r>
              <w:rPr>
                <w:b/>
                <w:color w:val="0066B3"/>
              </w:rPr>
              <w:tab/>
            </w:r>
            <w:r>
              <w:t xml:space="preserve">maximum of 243 sessions. The median number of treatments was </w:t>
            </w:r>
          </w:p>
          <w:p w14:paraId="6031F94A" w14:textId="77777777" w:rsidR="00FA259F" w:rsidRDefault="001A1C1C">
            <w:pPr>
              <w:spacing w:after="47" w:line="250" w:lineRule="auto"/>
              <w:ind w:left="0" w:right="50" w:firstLine="0"/>
            </w:pPr>
            <w:r>
              <w:t xml:space="preserve">The mean age of patients in this cohort was 70.32 years (SD = 15, while the median "final treatment number" per patient was 33, 11.12), with ages ranging from 20 to 101 years (Figure 1). Patients suggesting extended engagement for many patients in this study. received an average of 23.5 treatments (SD = 26.7), with a </w:t>
            </w:r>
          </w:p>
          <w:p w14:paraId="783565B8" w14:textId="77777777" w:rsidR="00FA259F" w:rsidRDefault="001A1C1C">
            <w:pPr>
              <w:spacing w:after="275" w:line="259" w:lineRule="auto"/>
              <w:ind w:left="2112" w:firstLine="0"/>
              <w:jc w:val="left"/>
            </w:pPr>
            <w:r>
              <w:rPr>
                <w:noProof/>
              </w:rPr>
              <w:drawing>
                <wp:inline distT="0" distB="0" distL="0" distR="0" wp14:anchorId="7EAFA2B4" wp14:editId="3301DADD">
                  <wp:extent cx="4069080" cy="2841635"/>
                  <wp:effectExtent l="0" t="0" r="0" b="0"/>
                  <wp:docPr id="502" name="Picture 502"/>
                  <wp:cNvGraphicFramePr/>
                  <a:graphic xmlns:a="http://schemas.openxmlformats.org/drawingml/2006/main">
                    <a:graphicData uri="http://schemas.openxmlformats.org/drawingml/2006/picture">
                      <pic:pic xmlns:pic="http://schemas.openxmlformats.org/drawingml/2006/picture">
                        <pic:nvPicPr>
                          <pic:cNvPr id="502" name="Picture 502"/>
                          <pic:cNvPicPr/>
                        </pic:nvPicPr>
                        <pic:blipFill>
                          <a:blip r:embed="rId17"/>
                          <a:stretch>
                            <a:fillRect/>
                          </a:stretch>
                        </pic:blipFill>
                        <pic:spPr>
                          <a:xfrm>
                            <a:off x="0" y="0"/>
                            <a:ext cx="4069080" cy="2841635"/>
                          </a:xfrm>
                          <a:prstGeom prst="rect">
                            <a:avLst/>
                          </a:prstGeom>
                        </pic:spPr>
                      </pic:pic>
                    </a:graphicData>
                  </a:graphic>
                </wp:inline>
              </w:drawing>
            </w:r>
          </w:p>
          <w:p w14:paraId="338C3BE1" w14:textId="77777777" w:rsidR="00FA259F" w:rsidRDefault="001A1C1C">
            <w:pPr>
              <w:spacing w:after="0" w:line="259" w:lineRule="auto"/>
              <w:ind w:left="0" w:right="49" w:firstLine="0"/>
              <w:jc w:val="center"/>
            </w:pPr>
            <w:r>
              <w:rPr>
                <w:b/>
              </w:rPr>
              <w:t xml:space="preserve">Figure 1: </w:t>
            </w:r>
            <w:r>
              <w:t>Ages of patients on their initial visit. The two modes are likely male vs. female</w:t>
            </w:r>
          </w:p>
        </w:tc>
      </w:tr>
    </w:tbl>
    <w:p w14:paraId="6A2BC036" w14:textId="77777777" w:rsidR="00FA259F" w:rsidRDefault="001A1C1C">
      <w:pPr>
        <w:ind w:left="7"/>
      </w:pPr>
      <w:r>
        <w:t xml:space="preserve">Completeness varied across variables, with most symptom and </w:t>
      </w:r>
      <w:r>
        <w:t xml:space="preserve">function measures recorded for roughly two-thirds of </w:t>
      </w:r>
      <w:r>
        <w:t xml:space="preserve">visits. The percentage of non-missing (complete) data for key variables was as follows: 74.51% of visits assessed pain, 68.48% of visit assessed numbness, 67.48% of visits assessed tingling, 68.00% of visits assessed burning, </w:t>
      </w:r>
      <w:r>
        <w:lastRenderedPageBreak/>
        <w:t>68.12% of visits assessed tightness, 71.60% of visits discussed bending or stooping, 65.77% of visits discussed putting on shoes, 65.84% of visits discussed sleeping, 65.65% of visits discussed standing up for an hours, 65.47% of vis</w:t>
      </w:r>
      <w:r>
        <w:t xml:space="preserve">its discussed going up or down a flight of stairs, 65.95% of visits discussed walking through a store, 64.74% of visits discussed driving for an hour, 65.26% of visits discussed preparing a meal, 64.17% of visits discussed yard work, 65.41% of visits discussed picking up items off the floor (Table 1). This pattern of </w:t>
      </w:r>
      <w:proofErr w:type="spellStart"/>
      <w:r>
        <w:t>missingness</w:t>
      </w:r>
      <w:proofErr w:type="spellEnd"/>
      <w:r>
        <w:t xml:space="preserve"> should be considered when interpreting summary statistics and designing subsequent analyses.</w:t>
      </w:r>
      <w:r>
        <w:br w:type="page"/>
      </w:r>
    </w:p>
    <w:p w14:paraId="2B79C9BC" w14:textId="77777777" w:rsidR="00FA259F" w:rsidRDefault="001A1C1C">
      <w:pPr>
        <w:pStyle w:val="Heading2"/>
        <w:ind w:left="-5"/>
      </w:pPr>
      <w:r>
        <w:lastRenderedPageBreak/>
        <w:t>3.3. Symptom Severity at First Visit</w:t>
      </w:r>
    </w:p>
    <w:p w14:paraId="7A3CFD45" w14:textId="77777777" w:rsidR="00FA259F" w:rsidRDefault="001A1C1C">
      <w:pPr>
        <w:spacing w:after="231"/>
        <w:ind w:left="7"/>
      </w:pPr>
      <w:r>
        <w:t>At the initial treatment session, patients reported moderate levels of sensory symptoms on a 0–10 scale. The average pain severity was 5.15 (SD = 3.39), the average numbness severity was 5.51 (SD = 3.37), the average tingling severity was 5.00 (SD = 3.40), the average burning severity was 4.05 (SD = 3.69), and the average tightness severity was 4.67 (SD = 3.60). These values indicate that patients typically began treatment with moderate to moderately severe symptom burden across multiple domains.</w:t>
      </w:r>
    </w:p>
    <w:p w14:paraId="10CD4751" w14:textId="77777777" w:rsidR="00FA259F" w:rsidRDefault="001A1C1C">
      <w:pPr>
        <w:pStyle w:val="Heading2"/>
        <w:ind w:left="-5"/>
      </w:pPr>
      <w:r>
        <w:t>3.4. Functional Limitations at First Visit</w:t>
      </w:r>
    </w:p>
    <w:p w14:paraId="2E359CA8" w14:textId="77777777" w:rsidR="00FA259F" w:rsidRDefault="001A1C1C">
      <w:pPr>
        <w:spacing w:after="231"/>
        <w:ind w:left="7"/>
      </w:pPr>
      <w:r>
        <w:t>At the initial treatment session, patients also reported difficulty with everyday activities on a 1–5 scale, where higher scores indicate greater impairment. The average reported difficulty level for standing for an hour was 3.38 (SD = 1.53), the average reported difficulty level for going up or down stairs was 3.24 (SD = 1.47), the average reported difficulty level for walking through a store was 3.08 (SD = 1.45), the average reported difficulty level for driving for an hour was 2.53 (SD = 1.53), the avera</w:t>
      </w:r>
      <w:r>
        <w:t>ge reported difficulty level for preparing a meal was 2.49 (SD = 1.40), the average reported difficulty level for doing yard work was 3.25 (SD = 1.62), and the average reported difficulty level for picking up items from the floor was 2.86 (SD = 1.44). These figures suggest moderate functional limitations at treatment onset, especially for mobility and endurance-related tasks.</w:t>
      </w:r>
    </w:p>
    <w:p w14:paraId="59C7B5A4" w14:textId="77777777" w:rsidR="00FA259F" w:rsidRDefault="001A1C1C">
      <w:pPr>
        <w:pStyle w:val="Heading2"/>
        <w:ind w:left="-5"/>
      </w:pPr>
      <w:r>
        <w:t>3.5. Treatment Completion Patterns</w:t>
      </w:r>
    </w:p>
    <w:tbl>
      <w:tblPr>
        <w:tblStyle w:val="TableGrid"/>
        <w:tblpPr w:vertAnchor="text" w:horzAnchor="margin" w:tblpY="6692"/>
        <w:tblOverlap w:val="never"/>
        <w:tblW w:w="10850" w:type="dxa"/>
        <w:tblInd w:w="0" w:type="dxa"/>
        <w:tblCellMar>
          <w:top w:w="0" w:type="dxa"/>
          <w:left w:w="0" w:type="dxa"/>
          <w:bottom w:w="0" w:type="dxa"/>
          <w:right w:w="0" w:type="dxa"/>
        </w:tblCellMar>
        <w:tblLook w:val="04A0" w:firstRow="1" w:lastRow="0" w:firstColumn="1" w:lastColumn="0" w:noHBand="0" w:noVBand="1"/>
      </w:tblPr>
      <w:tblGrid>
        <w:gridCol w:w="10850"/>
      </w:tblGrid>
      <w:tr w:rsidR="00FA259F" w14:paraId="76A68974" w14:textId="77777777">
        <w:trPr>
          <w:trHeight w:val="662"/>
        </w:trPr>
        <w:tc>
          <w:tcPr>
            <w:tcW w:w="10850" w:type="dxa"/>
            <w:tcBorders>
              <w:top w:val="nil"/>
              <w:left w:val="nil"/>
              <w:bottom w:val="nil"/>
              <w:right w:val="nil"/>
            </w:tcBorders>
            <w:vAlign w:val="bottom"/>
          </w:tcPr>
          <w:p w14:paraId="5D9041E6" w14:textId="77777777" w:rsidR="00FA259F" w:rsidRDefault="001A1C1C">
            <w:pPr>
              <w:spacing w:after="190" w:line="259" w:lineRule="auto"/>
              <w:ind w:left="2027" w:firstLine="0"/>
              <w:jc w:val="left"/>
            </w:pPr>
            <w:r>
              <w:rPr>
                <w:noProof/>
              </w:rPr>
              <w:drawing>
                <wp:inline distT="0" distB="0" distL="0" distR="0" wp14:anchorId="69361358" wp14:editId="5A91069C">
                  <wp:extent cx="4297223" cy="2907163"/>
                  <wp:effectExtent l="0" t="0" r="0" b="0"/>
                  <wp:docPr id="581" name="Picture 581"/>
                  <wp:cNvGraphicFramePr/>
                  <a:graphic xmlns:a="http://schemas.openxmlformats.org/drawingml/2006/main">
                    <a:graphicData uri="http://schemas.openxmlformats.org/drawingml/2006/picture">
                      <pic:pic xmlns:pic="http://schemas.openxmlformats.org/drawingml/2006/picture">
                        <pic:nvPicPr>
                          <pic:cNvPr id="581" name="Picture 581"/>
                          <pic:cNvPicPr/>
                        </pic:nvPicPr>
                        <pic:blipFill>
                          <a:blip r:embed="rId18"/>
                          <a:stretch>
                            <a:fillRect/>
                          </a:stretch>
                        </pic:blipFill>
                        <pic:spPr>
                          <a:xfrm>
                            <a:off x="0" y="0"/>
                            <a:ext cx="4297223" cy="2907163"/>
                          </a:xfrm>
                          <a:prstGeom prst="rect">
                            <a:avLst/>
                          </a:prstGeom>
                        </pic:spPr>
                      </pic:pic>
                    </a:graphicData>
                  </a:graphic>
                </wp:inline>
              </w:drawing>
            </w:r>
          </w:p>
          <w:p w14:paraId="023CEEEC" w14:textId="77777777" w:rsidR="00FA259F" w:rsidRDefault="001A1C1C">
            <w:pPr>
              <w:spacing w:after="0" w:line="259" w:lineRule="auto"/>
              <w:ind w:left="0" w:right="50" w:firstLine="0"/>
            </w:pPr>
            <w:r>
              <w:rPr>
                <w:b/>
              </w:rPr>
              <w:t>Figure 2:</w:t>
            </w:r>
            <w:r>
              <w:t xml:space="preserve"> Distribution of patients by final treatment number. Each bar represents the number of patients whose final recorded treatment session corresponded to a specific treatment number. This visualization highlights common points of discontinuation or completion within the treatment protocol. Peaks at 12 and 24 suggest alignment with standard plan increments, while early drop-offs reflect partial </w:t>
            </w:r>
          </w:p>
        </w:tc>
      </w:tr>
    </w:tbl>
    <w:p w14:paraId="6DF43069" w14:textId="77777777" w:rsidR="00FA259F" w:rsidRDefault="001A1C1C">
      <w:pPr>
        <w:ind w:left="7"/>
      </w:pPr>
      <w:r>
        <w:t>Regarding treatment completion rates, 2,224 patients (62%) completed at least 12 treatments, 1,260 patients (35%) completed at least 24 treatments, 592 patients (16%) completed at least 36 treatments, and 359 patients (10%) completed at least 48 treatments (Figure 2). Early discontinuation was also standard: 192 patients (5%) stopped after just one treatment, and 778 patients (22%) discontinued before completing six treatments.</w:t>
      </w:r>
    </w:p>
    <w:p w14:paraId="4BF213EB" w14:textId="77777777" w:rsidR="00FA259F" w:rsidRDefault="00FA259F">
      <w:pPr>
        <w:sectPr w:rsidR="00FA259F">
          <w:type w:val="continuous"/>
          <w:pgSz w:w="12240" w:h="15840"/>
          <w:pgMar w:top="1200" w:right="709" w:bottom="1257" w:left="720" w:header="720" w:footer="720" w:gutter="0"/>
          <w:cols w:num="2" w:space="1234"/>
        </w:sectPr>
      </w:pPr>
    </w:p>
    <w:p w14:paraId="20F30E3E" w14:textId="77777777" w:rsidR="00FA259F" w:rsidRDefault="001A1C1C">
      <w:pPr>
        <w:spacing w:after="442"/>
        <w:ind w:left="-15" w:firstLine="0"/>
      </w:pPr>
      <w:r>
        <w:t>adherence or early opt-out</w:t>
      </w:r>
    </w:p>
    <w:p w14:paraId="27761B45" w14:textId="77777777" w:rsidR="00FA259F" w:rsidRDefault="001A1C1C">
      <w:pPr>
        <w:spacing w:after="231"/>
        <w:ind w:left="7"/>
      </w:pPr>
      <w:r>
        <w:rPr>
          <w:b/>
          <w:color w:val="0066B3"/>
        </w:rPr>
        <w:t xml:space="preserve">3.6. Baseline Symptom and Functional Differences </w:t>
      </w:r>
      <w:r>
        <w:t xml:space="preserve">We compared baseline values, such as age, pain severity, and burning severity, at treatment session 1 between patients who completed </w:t>
      </w:r>
      <w:r>
        <w:lastRenderedPageBreak/>
        <w:t xml:space="preserve">treatment (≥11 sessions) and those who stopped early (≤3 sessions), using both statistical significance (p values) and clinical significance (based on minimally essential differences). Regarding age, early stoppers were significantly younger, with an average age of 67.4 years, compared with </w:t>
      </w:r>
      <w:proofErr w:type="spellStart"/>
      <w:r>
        <w:t>completers</w:t>
      </w:r>
      <w:proofErr w:type="spellEnd"/>
      <w:r>
        <w:t>, who had an average age of 70.2 years. However, this had a small effect size</w:t>
      </w:r>
      <w:r>
        <w:t xml:space="preserve"> (d = –0.25) that may nonetheless reflect meaningful differences in treatment persistence by age. Although pain scores were significantly higher among early stoppers (p &lt; .001), the difference, with an average change of 0.83 (d = 0.24), did not meet the threshold for clinical meaningfulness. Burning was the only symptom to meet both statistical (p &lt; .01) and clinical thresholds with a difference of 0.58 (d = 0.16) based on a ≥0.5-point difference on a 0–10 scale. This may indicate that patients with more in</w:t>
      </w:r>
      <w:r>
        <w:t>tense baseline burning sensations were more likely to discontinue early. Finally, all other differences in symptoms and function were statistically significant but clinically small (e.g., differences &lt;0.5 on a 1–5 scale or &lt;1.0 on a 0–10 scale), with effect sizes ranging from 0.06 to 0.28, well below the threshold for medium effects.While many symptoms showed statistically significant differences between groups, only burning approached a level of clinical concern, and most other differences, while real, wer</w:t>
      </w:r>
      <w:r>
        <w:t>e likely too small to affect patient experience or clinical decision-making. This suggests that early discontinuation may be driven more by individual context (e.g., age, expectations, life constraints) than by symptom burden alone.</w:t>
      </w:r>
    </w:p>
    <w:p w14:paraId="7900E920" w14:textId="77777777" w:rsidR="00FA259F" w:rsidRDefault="001A1C1C">
      <w:pPr>
        <w:spacing w:after="231"/>
        <w:ind w:left="7"/>
      </w:pPr>
      <w:r>
        <w:rPr>
          <w:b/>
          <w:color w:val="0066B3"/>
        </w:rPr>
        <w:t xml:space="preserve">3.7. Early Non-Response and Treatment Discontinuation </w:t>
      </w:r>
      <w:r>
        <w:t xml:space="preserve">We examined whether patients who discontinued treatment early (≤3 sessions) were more likely to show no improvement in symptoms or functional outcomes between sessions 1 and 3 than those who completed treatment (≥11 sessions). Non-response was defined as </w:t>
      </w:r>
      <w:r>
        <w:t>a score at session 3 that was equal to or worse than at session 1. Findings showed no evidence that early stoppers were more likely to be non-responders, supporting the conjecture that early discontinuation may be driven more by individual context.</w:t>
      </w:r>
    </w:p>
    <w:p w14:paraId="32FC6045" w14:textId="77777777" w:rsidR="00FA259F" w:rsidRDefault="001A1C1C">
      <w:pPr>
        <w:pStyle w:val="Heading2"/>
        <w:ind w:left="-5"/>
      </w:pPr>
      <w:r>
        <w:t>3.8. Efficacy</w:t>
      </w:r>
    </w:p>
    <w:p w14:paraId="17060345" w14:textId="77777777" w:rsidR="00FA259F" w:rsidRDefault="001A1C1C">
      <w:pPr>
        <w:spacing w:after="220"/>
        <w:ind w:left="7"/>
      </w:pPr>
      <w:r>
        <w:t>We assessed treatment efficacy across five core symptoms: pain, numbness, tingling, burning, and tightness. We compared baseline values (T1) to follow-up assessments at treatment 2 (T2), treatment 6 (T6), and treatment 12 (T12). Analyses included only patients with paired measurements at both time points.</w:t>
      </w:r>
    </w:p>
    <w:p w14:paraId="5CB83D7D" w14:textId="77777777" w:rsidR="00FA259F" w:rsidRDefault="001A1C1C">
      <w:pPr>
        <w:spacing w:after="231"/>
        <w:ind w:left="7"/>
      </w:pPr>
      <w:r>
        <w:t>For each symptom, we calculated the mean change in score (negative values indicate improvement), the percentage of patients demonstrating improvement, and the statistical significance of the change using paired t-tests.Across all symptoms, the mean change values became more negative with successive treatments, indicating progressive symptom reduction over time. The proportion of patients reporting improvement also increased between T2 and T12, with many symptoms showing that nearly half of the patients impr</w:t>
      </w:r>
      <w:r>
        <w:t>oved by T12. All changes were statistically significant (p &lt; 0.001), suggesting the observed improvements are unlikely to be due to chance.</w:t>
      </w:r>
    </w:p>
    <w:p w14:paraId="231BD2EE" w14:textId="77777777" w:rsidR="00FA259F" w:rsidRDefault="001A1C1C">
      <w:pPr>
        <w:pStyle w:val="Heading2"/>
        <w:ind w:left="-5"/>
      </w:pPr>
      <w:r>
        <w:t>3.9. Pain</w:t>
      </w:r>
    </w:p>
    <w:p w14:paraId="7D77CB39" w14:textId="77777777" w:rsidR="00FA259F" w:rsidRDefault="001A1C1C">
      <w:pPr>
        <w:ind w:left="7"/>
      </w:pPr>
      <w:r>
        <w:t>A steady reduction in pain scores was observed, with the mean change increasing in magnitude from –0.31 at the first followup (T2) to –0.97 at T12. The proportion of patients reporting improvement rose from 30.6% at T2 to nearly half (47.6%) by T12 (Table 2).</w:t>
      </w:r>
    </w:p>
    <w:p w14:paraId="77BC56F2" w14:textId="77777777" w:rsidR="00FA259F" w:rsidRDefault="00FA259F">
      <w:pPr>
        <w:sectPr w:rsidR="00FA259F">
          <w:type w:val="continuous"/>
          <w:pgSz w:w="12240" w:h="15840"/>
          <w:pgMar w:top="1224" w:right="720" w:bottom="1310" w:left="720" w:header="720" w:footer="720" w:gutter="0"/>
          <w:cols w:num="2" w:space="189"/>
        </w:sectPr>
      </w:pPr>
    </w:p>
    <w:tbl>
      <w:tblPr>
        <w:tblStyle w:val="TableGrid"/>
        <w:tblW w:w="9660" w:type="dxa"/>
        <w:tblInd w:w="570" w:type="dxa"/>
        <w:tblCellMar>
          <w:top w:w="80" w:type="dxa"/>
          <w:left w:w="79" w:type="dxa"/>
          <w:bottom w:w="0" w:type="dxa"/>
          <w:right w:w="115" w:type="dxa"/>
        </w:tblCellMar>
        <w:tblLook w:val="04A0" w:firstRow="1" w:lastRow="0" w:firstColumn="1" w:lastColumn="0" w:noHBand="0" w:noVBand="1"/>
      </w:tblPr>
      <w:tblGrid>
        <w:gridCol w:w="1932"/>
        <w:gridCol w:w="1932"/>
        <w:gridCol w:w="1932"/>
        <w:gridCol w:w="1932"/>
        <w:gridCol w:w="1932"/>
      </w:tblGrid>
      <w:tr w:rsidR="00FA259F" w14:paraId="642A115D" w14:textId="77777777">
        <w:trPr>
          <w:trHeight w:val="282"/>
        </w:trPr>
        <w:tc>
          <w:tcPr>
            <w:tcW w:w="1932" w:type="dxa"/>
            <w:tcBorders>
              <w:top w:val="single" w:sz="2" w:space="0" w:color="000000"/>
              <w:left w:val="single" w:sz="2" w:space="0" w:color="000000"/>
              <w:bottom w:val="single" w:sz="2" w:space="0" w:color="000000"/>
              <w:right w:val="single" w:sz="2" w:space="0" w:color="000000"/>
            </w:tcBorders>
          </w:tcPr>
          <w:p w14:paraId="0F606AE4" w14:textId="77777777" w:rsidR="00FA259F" w:rsidRDefault="001A1C1C">
            <w:pPr>
              <w:spacing w:after="0" w:line="259" w:lineRule="auto"/>
              <w:ind w:left="1" w:firstLine="0"/>
              <w:jc w:val="left"/>
            </w:pPr>
            <w:r>
              <w:rPr>
                <w:b/>
                <w:sz w:val="18"/>
              </w:rPr>
              <w:t>Comparison</w:t>
            </w:r>
          </w:p>
        </w:tc>
        <w:tc>
          <w:tcPr>
            <w:tcW w:w="1932" w:type="dxa"/>
            <w:tcBorders>
              <w:top w:val="single" w:sz="2" w:space="0" w:color="000000"/>
              <w:left w:val="single" w:sz="2" w:space="0" w:color="000000"/>
              <w:bottom w:val="single" w:sz="2" w:space="0" w:color="000000"/>
              <w:right w:val="single" w:sz="2" w:space="0" w:color="000000"/>
            </w:tcBorders>
          </w:tcPr>
          <w:p w14:paraId="00F172BE" w14:textId="77777777" w:rsidR="00FA259F" w:rsidRDefault="001A1C1C">
            <w:pPr>
              <w:spacing w:after="0" w:line="259" w:lineRule="auto"/>
              <w:ind w:left="1" w:firstLine="0"/>
              <w:jc w:val="left"/>
            </w:pPr>
            <w:r>
              <w:rPr>
                <w:b/>
                <w:sz w:val="18"/>
              </w:rPr>
              <w:t>n</w:t>
            </w:r>
          </w:p>
        </w:tc>
        <w:tc>
          <w:tcPr>
            <w:tcW w:w="1932" w:type="dxa"/>
            <w:tcBorders>
              <w:top w:val="single" w:sz="2" w:space="0" w:color="000000"/>
              <w:left w:val="single" w:sz="2" w:space="0" w:color="000000"/>
              <w:bottom w:val="single" w:sz="2" w:space="0" w:color="000000"/>
              <w:right w:val="single" w:sz="2" w:space="0" w:color="000000"/>
            </w:tcBorders>
          </w:tcPr>
          <w:p w14:paraId="49CB8231" w14:textId="77777777" w:rsidR="00FA259F" w:rsidRDefault="001A1C1C">
            <w:pPr>
              <w:spacing w:after="0" w:line="259" w:lineRule="auto"/>
              <w:ind w:left="1" w:firstLine="0"/>
              <w:jc w:val="left"/>
            </w:pPr>
            <w:r>
              <w:rPr>
                <w:b/>
                <w:sz w:val="18"/>
              </w:rPr>
              <w:t>Mean Change</w:t>
            </w:r>
          </w:p>
        </w:tc>
        <w:tc>
          <w:tcPr>
            <w:tcW w:w="1932" w:type="dxa"/>
            <w:tcBorders>
              <w:top w:val="single" w:sz="2" w:space="0" w:color="000000"/>
              <w:left w:val="single" w:sz="2" w:space="0" w:color="000000"/>
              <w:bottom w:val="single" w:sz="2" w:space="0" w:color="000000"/>
              <w:right w:val="single" w:sz="2" w:space="0" w:color="000000"/>
            </w:tcBorders>
          </w:tcPr>
          <w:p w14:paraId="1F4E8139" w14:textId="77777777" w:rsidR="00FA259F" w:rsidRDefault="001A1C1C">
            <w:pPr>
              <w:spacing w:after="0" w:line="259" w:lineRule="auto"/>
              <w:ind w:left="1" w:firstLine="0"/>
              <w:jc w:val="left"/>
            </w:pPr>
            <w:r>
              <w:rPr>
                <w:b/>
                <w:sz w:val="18"/>
              </w:rPr>
              <w:t>% Improved</w:t>
            </w:r>
          </w:p>
        </w:tc>
        <w:tc>
          <w:tcPr>
            <w:tcW w:w="1932" w:type="dxa"/>
            <w:tcBorders>
              <w:top w:val="single" w:sz="2" w:space="0" w:color="000000"/>
              <w:left w:val="single" w:sz="2" w:space="0" w:color="000000"/>
              <w:bottom w:val="single" w:sz="2" w:space="0" w:color="000000"/>
              <w:right w:val="single" w:sz="2" w:space="0" w:color="000000"/>
            </w:tcBorders>
          </w:tcPr>
          <w:p w14:paraId="21C02A78" w14:textId="77777777" w:rsidR="00FA259F" w:rsidRDefault="001A1C1C">
            <w:pPr>
              <w:spacing w:after="0" w:line="259" w:lineRule="auto"/>
              <w:ind w:left="1" w:firstLine="0"/>
              <w:jc w:val="left"/>
            </w:pPr>
            <w:r>
              <w:rPr>
                <w:b/>
                <w:sz w:val="18"/>
              </w:rPr>
              <w:t>p-value</w:t>
            </w:r>
          </w:p>
        </w:tc>
      </w:tr>
      <w:tr w:rsidR="00FA259F" w14:paraId="5613B593" w14:textId="77777777">
        <w:trPr>
          <w:trHeight w:val="285"/>
        </w:trPr>
        <w:tc>
          <w:tcPr>
            <w:tcW w:w="1932" w:type="dxa"/>
            <w:tcBorders>
              <w:top w:val="single" w:sz="2" w:space="0" w:color="000000"/>
              <w:left w:val="single" w:sz="2" w:space="0" w:color="000000"/>
              <w:bottom w:val="single" w:sz="2" w:space="0" w:color="000000"/>
              <w:right w:val="single" w:sz="2" w:space="0" w:color="000000"/>
            </w:tcBorders>
          </w:tcPr>
          <w:p w14:paraId="3CE8F979" w14:textId="77777777" w:rsidR="00FA259F" w:rsidRDefault="001A1C1C">
            <w:pPr>
              <w:spacing w:after="0" w:line="259" w:lineRule="auto"/>
              <w:ind w:left="1" w:firstLine="0"/>
              <w:jc w:val="left"/>
            </w:pPr>
            <w:r>
              <w:rPr>
                <w:sz w:val="18"/>
              </w:rPr>
              <w:t>T1 → T2</w:t>
            </w:r>
          </w:p>
        </w:tc>
        <w:tc>
          <w:tcPr>
            <w:tcW w:w="1932" w:type="dxa"/>
            <w:tcBorders>
              <w:top w:val="single" w:sz="2" w:space="0" w:color="000000"/>
              <w:left w:val="single" w:sz="2" w:space="0" w:color="000000"/>
              <w:bottom w:val="single" w:sz="2" w:space="0" w:color="000000"/>
              <w:right w:val="single" w:sz="2" w:space="0" w:color="000000"/>
            </w:tcBorders>
          </w:tcPr>
          <w:p w14:paraId="50B764E2" w14:textId="77777777" w:rsidR="00FA259F" w:rsidRDefault="001A1C1C">
            <w:pPr>
              <w:spacing w:after="0" w:line="259" w:lineRule="auto"/>
              <w:ind w:left="1" w:firstLine="0"/>
              <w:jc w:val="left"/>
            </w:pPr>
            <w:r>
              <w:rPr>
                <w:sz w:val="18"/>
              </w:rPr>
              <w:t>2512</w:t>
            </w:r>
          </w:p>
        </w:tc>
        <w:tc>
          <w:tcPr>
            <w:tcW w:w="1932" w:type="dxa"/>
            <w:tcBorders>
              <w:top w:val="single" w:sz="2" w:space="0" w:color="000000"/>
              <w:left w:val="single" w:sz="2" w:space="0" w:color="000000"/>
              <w:bottom w:val="single" w:sz="2" w:space="0" w:color="000000"/>
              <w:right w:val="single" w:sz="2" w:space="0" w:color="000000"/>
            </w:tcBorders>
          </w:tcPr>
          <w:p w14:paraId="26A60859" w14:textId="77777777" w:rsidR="00FA259F" w:rsidRDefault="001A1C1C">
            <w:pPr>
              <w:spacing w:after="0" w:line="259" w:lineRule="auto"/>
              <w:ind w:left="0" w:firstLine="0"/>
              <w:jc w:val="left"/>
            </w:pPr>
            <w:r>
              <w:rPr>
                <w:sz w:val="18"/>
              </w:rPr>
              <w:t>-0.311</w:t>
            </w:r>
          </w:p>
        </w:tc>
        <w:tc>
          <w:tcPr>
            <w:tcW w:w="1932" w:type="dxa"/>
            <w:tcBorders>
              <w:top w:val="single" w:sz="2" w:space="0" w:color="000000"/>
              <w:left w:val="single" w:sz="2" w:space="0" w:color="000000"/>
              <w:bottom w:val="single" w:sz="2" w:space="0" w:color="000000"/>
              <w:right w:val="single" w:sz="2" w:space="0" w:color="000000"/>
            </w:tcBorders>
          </w:tcPr>
          <w:p w14:paraId="4A9AF46E" w14:textId="77777777" w:rsidR="00FA259F" w:rsidRDefault="001A1C1C">
            <w:pPr>
              <w:spacing w:after="0" w:line="259" w:lineRule="auto"/>
              <w:ind w:left="0" w:firstLine="0"/>
              <w:jc w:val="left"/>
            </w:pPr>
            <w:r>
              <w:rPr>
                <w:sz w:val="18"/>
              </w:rPr>
              <w:t>30.6</w:t>
            </w:r>
          </w:p>
        </w:tc>
        <w:tc>
          <w:tcPr>
            <w:tcW w:w="1932" w:type="dxa"/>
            <w:tcBorders>
              <w:top w:val="single" w:sz="2" w:space="0" w:color="000000"/>
              <w:left w:val="single" w:sz="2" w:space="0" w:color="000000"/>
              <w:bottom w:val="single" w:sz="2" w:space="0" w:color="000000"/>
              <w:right w:val="single" w:sz="2" w:space="0" w:color="000000"/>
            </w:tcBorders>
          </w:tcPr>
          <w:p w14:paraId="359FFF58" w14:textId="77777777" w:rsidR="00FA259F" w:rsidRDefault="001A1C1C">
            <w:pPr>
              <w:spacing w:after="0" w:line="259" w:lineRule="auto"/>
              <w:ind w:left="0" w:firstLine="0"/>
              <w:jc w:val="left"/>
            </w:pPr>
            <w:r>
              <w:rPr>
                <w:sz w:val="18"/>
              </w:rPr>
              <w:t>&lt; 0.001</w:t>
            </w:r>
          </w:p>
        </w:tc>
      </w:tr>
      <w:tr w:rsidR="00FA259F" w14:paraId="0C2DEA89" w14:textId="77777777">
        <w:trPr>
          <w:trHeight w:val="285"/>
        </w:trPr>
        <w:tc>
          <w:tcPr>
            <w:tcW w:w="1932" w:type="dxa"/>
            <w:tcBorders>
              <w:top w:val="single" w:sz="2" w:space="0" w:color="000000"/>
              <w:left w:val="single" w:sz="2" w:space="0" w:color="000000"/>
              <w:bottom w:val="single" w:sz="2" w:space="0" w:color="000000"/>
              <w:right w:val="single" w:sz="2" w:space="0" w:color="000000"/>
            </w:tcBorders>
          </w:tcPr>
          <w:p w14:paraId="4D29A3BD" w14:textId="77777777" w:rsidR="00FA259F" w:rsidRDefault="001A1C1C">
            <w:pPr>
              <w:spacing w:after="0" w:line="259" w:lineRule="auto"/>
              <w:ind w:left="0" w:firstLine="0"/>
              <w:jc w:val="left"/>
            </w:pPr>
            <w:r>
              <w:rPr>
                <w:sz w:val="18"/>
              </w:rPr>
              <w:t>T1 → T6</w:t>
            </w:r>
          </w:p>
        </w:tc>
        <w:tc>
          <w:tcPr>
            <w:tcW w:w="1932" w:type="dxa"/>
            <w:tcBorders>
              <w:top w:val="single" w:sz="2" w:space="0" w:color="000000"/>
              <w:left w:val="single" w:sz="2" w:space="0" w:color="000000"/>
              <w:bottom w:val="single" w:sz="2" w:space="0" w:color="000000"/>
              <w:right w:val="single" w:sz="2" w:space="0" w:color="000000"/>
            </w:tcBorders>
          </w:tcPr>
          <w:p w14:paraId="517B739C" w14:textId="77777777" w:rsidR="00FA259F" w:rsidRDefault="001A1C1C">
            <w:pPr>
              <w:spacing w:after="0" w:line="259" w:lineRule="auto"/>
              <w:ind w:left="0" w:firstLine="0"/>
              <w:jc w:val="left"/>
            </w:pPr>
            <w:r>
              <w:rPr>
                <w:sz w:val="18"/>
              </w:rPr>
              <w:t>1975</w:t>
            </w:r>
          </w:p>
        </w:tc>
        <w:tc>
          <w:tcPr>
            <w:tcW w:w="1932" w:type="dxa"/>
            <w:tcBorders>
              <w:top w:val="single" w:sz="2" w:space="0" w:color="000000"/>
              <w:left w:val="single" w:sz="2" w:space="0" w:color="000000"/>
              <w:bottom w:val="single" w:sz="2" w:space="0" w:color="000000"/>
              <w:right w:val="single" w:sz="2" w:space="0" w:color="000000"/>
            </w:tcBorders>
          </w:tcPr>
          <w:p w14:paraId="080EFB5F" w14:textId="77777777" w:rsidR="00FA259F" w:rsidRDefault="001A1C1C">
            <w:pPr>
              <w:spacing w:after="0" w:line="259" w:lineRule="auto"/>
              <w:ind w:left="0" w:firstLine="0"/>
              <w:jc w:val="left"/>
            </w:pPr>
            <w:r>
              <w:rPr>
                <w:sz w:val="18"/>
              </w:rPr>
              <w:t>-0.712</w:t>
            </w:r>
          </w:p>
        </w:tc>
        <w:tc>
          <w:tcPr>
            <w:tcW w:w="1932" w:type="dxa"/>
            <w:tcBorders>
              <w:top w:val="single" w:sz="2" w:space="0" w:color="000000"/>
              <w:left w:val="single" w:sz="2" w:space="0" w:color="000000"/>
              <w:bottom w:val="single" w:sz="2" w:space="0" w:color="000000"/>
              <w:right w:val="single" w:sz="2" w:space="0" w:color="000000"/>
            </w:tcBorders>
          </w:tcPr>
          <w:p w14:paraId="41CE1ADE" w14:textId="77777777" w:rsidR="00FA259F" w:rsidRDefault="001A1C1C">
            <w:pPr>
              <w:spacing w:after="0" w:line="259" w:lineRule="auto"/>
              <w:ind w:left="0" w:firstLine="0"/>
              <w:jc w:val="left"/>
            </w:pPr>
            <w:r>
              <w:rPr>
                <w:sz w:val="18"/>
              </w:rPr>
              <w:t>45.2</w:t>
            </w:r>
          </w:p>
        </w:tc>
        <w:tc>
          <w:tcPr>
            <w:tcW w:w="1932" w:type="dxa"/>
            <w:tcBorders>
              <w:top w:val="single" w:sz="2" w:space="0" w:color="000000"/>
              <w:left w:val="single" w:sz="2" w:space="0" w:color="000000"/>
              <w:bottom w:val="single" w:sz="2" w:space="0" w:color="000000"/>
              <w:right w:val="single" w:sz="2" w:space="0" w:color="000000"/>
            </w:tcBorders>
          </w:tcPr>
          <w:p w14:paraId="1AE988B3" w14:textId="77777777" w:rsidR="00FA259F" w:rsidRDefault="001A1C1C">
            <w:pPr>
              <w:spacing w:after="0" w:line="259" w:lineRule="auto"/>
              <w:ind w:left="0" w:firstLine="0"/>
              <w:jc w:val="left"/>
            </w:pPr>
            <w:r>
              <w:rPr>
                <w:sz w:val="18"/>
              </w:rPr>
              <w:t>&lt; 0.001</w:t>
            </w:r>
          </w:p>
        </w:tc>
      </w:tr>
      <w:tr w:rsidR="00FA259F" w14:paraId="5617C48C" w14:textId="77777777">
        <w:trPr>
          <w:trHeight w:val="285"/>
        </w:trPr>
        <w:tc>
          <w:tcPr>
            <w:tcW w:w="1932" w:type="dxa"/>
            <w:tcBorders>
              <w:top w:val="single" w:sz="2" w:space="0" w:color="000000"/>
              <w:left w:val="single" w:sz="2" w:space="0" w:color="000000"/>
              <w:bottom w:val="single" w:sz="2" w:space="0" w:color="000000"/>
              <w:right w:val="single" w:sz="2" w:space="0" w:color="000000"/>
            </w:tcBorders>
          </w:tcPr>
          <w:p w14:paraId="588B4363" w14:textId="77777777" w:rsidR="00FA259F" w:rsidRDefault="001A1C1C">
            <w:pPr>
              <w:spacing w:after="0" w:line="259" w:lineRule="auto"/>
              <w:ind w:left="0" w:firstLine="0"/>
              <w:jc w:val="left"/>
            </w:pPr>
            <w:r>
              <w:rPr>
                <w:sz w:val="18"/>
              </w:rPr>
              <w:t>T1 → T12</w:t>
            </w:r>
          </w:p>
        </w:tc>
        <w:tc>
          <w:tcPr>
            <w:tcW w:w="1932" w:type="dxa"/>
            <w:tcBorders>
              <w:top w:val="single" w:sz="2" w:space="0" w:color="000000"/>
              <w:left w:val="single" w:sz="2" w:space="0" w:color="000000"/>
              <w:bottom w:val="single" w:sz="2" w:space="0" w:color="000000"/>
              <w:right w:val="single" w:sz="2" w:space="0" w:color="000000"/>
            </w:tcBorders>
          </w:tcPr>
          <w:p w14:paraId="71A520F3" w14:textId="77777777" w:rsidR="00FA259F" w:rsidRDefault="001A1C1C">
            <w:pPr>
              <w:spacing w:after="0" w:line="259" w:lineRule="auto"/>
              <w:ind w:left="0" w:firstLine="0"/>
              <w:jc w:val="left"/>
            </w:pPr>
            <w:r>
              <w:rPr>
                <w:sz w:val="18"/>
              </w:rPr>
              <w:t>2505</w:t>
            </w:r>
          </w:p>
        </w:tc>
        <w:tc>
          <w:tcPr>
            <w:tcW w:w="1932" w:type="dxa"/>
            <w:tcBorders>
              <w:top w:val="single" w:sz="2" w:space="0" w:color="000000"/>
              <w:left w:val="single" w:sz="2" w:space="0" w:color="000000"/>
              <w:bottom w:val="single" w:sz="2" w:space="0" w:color="000000"/>
              <w:right w:val="single" w:sz="2" w:space="0" w:color="000000"/>
            </w:tcBorders>
          </w:tcPr>
          <w:p w14:paraId="66EE115F" w14:textId="77777777" w:rsidR="00FA259F" w:rsidRDefault="001A1C1C">
            <w:pPr>
              <w:spacing w:after="0" w:line="259" w:lineRule="auto"/>
              <w:ind w:left="0" w:firstLine="0"/>
              <w:jc w:val="left"/>
            </w:pPr>
            <w:r>
              <w:rPr>
                <w:sz w:val="18"/>
              </w:rPr>
              <w:t>-0.967</w:t>
            </w:r>
          </w:p>
        </w:tc>
        <w:tc>
          <w:tcPr>
            <w:tcW w:w="1932" w:type="dxa"/>
            <w:tcBorders>
              <w:top w:val="single" w:sz="2" w:space="0" w:color="000000"/>
              <w:left w:val="single" w:sz="2" w:space="0" w:color="000000"/>
              <w:bottom w:val="single" w:sz="2" w:space="0" w:color="000000"/>
              <w:right w:val="single" w:sz="2" w:space="0" w:color="000000"/>
            </w:tcBorders>
          </w:tcPr>
          <w:p w14:paraId="561D5688" w14:textId="77777777" w:rsidR="00FA259F" w:rsidRDefault="001A1C1C">
            <w:pPr>
              <w:spacing w:after="0" w:line="259" w:lineRule="auto"/>
              <w:ind w:left="0" w:firstLine="0"/>
              <w:jc w:val="left"/>
            </w:pPr>
            <w:r>
              <w:rPr>
                <w:sz w:val="18"/>
              </w:rPr>
              <w:t>47.6</w:t>
            </w:r>
          </w:p>
        </w:tc>
        <w:tc>
          <w:tcPr>
            <w:tcW w:w="1932" w:type="dxa"/>
            <w:tcBorders>
              <w:top w:val="single" w:sz="2" w:space="0" w:color="000000"/>
              <w:left w:val="single" w:sz="2" w:space="0" w:color="000000"/>
              <w:bottom w:val="single" w:sz="2" w:space="0" w:color="000000"/>
              <w:right w:val="single" w:sz="2" w:space="0" w:color="000000"/>
            </w:tcBorders>
          </w:tcPr>
          <w:p w14:paraId="3E8D8443" w14:textId="77777777" w:rsidR="00FA259F" w:rsidRDefault="001A1C1C">
            <w:pPr>
              <w:spacing w:after="0" w:line="259" w:lineRule="auto"/>
              <w:ind w:left="0" w:firstLine="0"/>
              <w:jc w:val="left"/>
            </w:pPr>
            <w:r>
              <w:rPr>
                <w:sz w:val="18"/>
              </w:rPr>
              <w:t>&lt; 0.001</w:t>
            </w:r>
          </w:p>
        </w:tc>
      </w:tr>
    </w:tbl>
    <w:p w14:paraId="68DC1044" w14:textId="77777777" w:rsidR="00FA259F" w:rsidRDefault="001A1C1C">
      <w:pPr>
        <w:spacing w:after="352" w:line="265" w:lineRule="auto"/>
        <w:ind w:left="34" w:right="24"/>
        <w:jc w:val="center"/>
      </w:pPr>
      <w:r>
        <w:rPr>
          <w:b/>
        </w:rPr>
        <w:t xml:space="preserve">Table 2: </w:t>
      </w:r>
      <w:r>
        <w:t>Comparison of pain scores between T1 and T2, T1 and T6, and T1 and T12</w:t>
      </w:r>
    </w:p>
    <w:p w14:paraId="5D68DFA3" w14:textId="77777777" w:rsidR="00FA259F" w:rsidRDefault="001A1C1C">
      <w:pPr>
        <w:tabs>
          <w:tab w:val="right" w:pos="10800"/>
        </w:tabs>
        <w:ind w:left="-3" w:firstLine="0"/>
        <w:jc w:val="left"/>
      </w:pPr>
      <w:r>
        <w:rPr>
          <w:b/>
          <w:color w:val="0066B3"/>
        </w:rPr>
        <w:t>3.10. Numbness</w:t>
      </w:r>
      <w:r>
        <w:rPr>
          <w:b/>
          <w:color w:val="0066B3"/>
        </w:rPr>
        <w:tab/>
      </w:r>
      <w:r>
        <w:t xml:space="preserve">of patients (53.0%) reported improvement at T12, the highest </w:t>
      </w:r>
    </w:p>
    <w:p w14:paraId="1B584F60" w14:textId="77777777" w:rsidR="00FA259F" w:rsidRDefault="001A1C1C">
      <w:pPr>
        <w:spacing w:after="239"/>
        <w:ind w:left="7" w:right="851"/>
      </w:pPr>
      <w:r>
        <w:t xml:space="preserve">Numbness scores followed a similar trajectory, with early percentage across all symptoms (Table 3). improvement evident at T2 and larger gains by T12. Over half </w:t>
      </w:r>
    </w:p>
    <w:tbl>
      <w:tblPr>
        <w:tblStyle w:val="TableGrid"/>
        <w:tblW w:w="9609" w:type="dxa"/>
        <w:tblInd w:w="570" w:type="dxa"/>
        <w:tblCellMar>
          <w:top w:w="80" w:type="dxa"/>
          <w:left w:w="80" w:type="dxa"/>
          <w:bottom w:w="0" w:type="dxa"/>
          <w:right w:w="115" w:type="dxa"/>
        </w:tblCellMar>
        <w:tblLook w:val="04A0" w:firstRow="1" w:lastRow="0" w:firstColumn="1" w:lastColumn="0" w:noHBand="0" w:noVBand="1"/>
      </w:tblPr>
      <w:tblGrid>
        <w:gridCol w:w="1921"/>
        <w:gridCol w:w="1922"/>
        <w:gridCol w:w="1922"/>
        <w:gridCol w:w="1922"/>
        <w:gridCol w:w="1922"/>
      </w:tblGrid>
      <w:tr w:rsidR="00FA259F" w14:paraId="57A4EE94" w14:textId="77777777">
        <w:trPr>
          <w:trHeight w:val="282"/>
        </w:trPr>
        <w:tc>
          <w:tcPr>
            <w:tcW w:w="1922" w:type="dxa"/>
            <w:tcBorders>
              <w:top w:val="single" w:sz="2" w:space="0" w:color="000000"/>
              <w:left w:val="single" w:sz="2" w:space="0" w:color="000000"/>
              <w:bottom w:val="single" w:sz="2" w:space="0" w:color="000000"/>
              <w:right w:val="single" w:sz="2" w:space="0" w:color="000000"/>
            </w:tcBorders>
          </w:tcPr>
          <w:p w14:paraId="25E9E394" w14:textId="77777777" w:rsidR="00FA259F" w:rsidRDefault="001A1C1C">
            <w:pPr>
              <w:spacing w:after="0" w:line="259" w:lineRule="auto"/>
              <w:ind w:left="0" w:firstLine="0"/>
              <w:jc w:val="left"/>
            </w:pPr>
            <w:r>
              <w:rPr>
                <w:b/>
                <w:sz w:val="18"/>
              </w:rPr>
              <w:t>Comparison</w:t>
            </w:r>
          </w:p>
        </w:tc>
        <w:tc>
          <w:tcPr>
            <w:tcW w:w="1922" w:type="dxa"/>
            <w:tcBorders>
              <w:top w:val="single" w:sz="2" w:space="0" w:color="000000"/>
              <w:left w:val="single" w:sz="2" w:space="0" w:color="000000"/>
              <w:bottom w:val="single" w:sz="2" w:space="0" w:color="000000"/>
              <w:right w:val="single" w:sz="2" w:space="0" w:color="000000"/>
            </w:tcBorders>
          </w:tcPr>
          <w:p w14:paraId="18CC661B" w14:textId="77777777" w:rsidR="00FA259F" w:rsidRDefault="001A1C1C">
            <w:pPr>
              <w:spacing w:after="0" w:line="259" w:lineRule="auto"/>
              <w:ind w:left="0" w:firstLine="0"/>
              <w:jc w:val="left"/>
            </w:pPr>
            <w:r>
              <w:rPr>
                <w:b/>
                <w:sz w:val="18"/>
              </w:rPr>
              <w:t>n</w:t>
            </w:r>
          </w:p>
        </w:tc>
        <w:tc>
          <w:tcPr>
            <w:tcW w:w="1922" w:type="dxa"/>
            <w:tcBorders>
              <w:top w:val="single" w:sz="2" w:space="0" w:color="000000"/>
              <w:left w:val="single" w:sz="2" w:space="0" w:color="000000"/>
              <w:bottom w:val="single" w:sz="2" w:space="0" w:color="000000"/>
              <w:right w:val="single" w:sz="2" w:space="0" w:color="000000"/>
            </w:tcBorders>
          </w:tcPr>
          <w:p w14:paraId="7475DC44" w14:textId="77777777" w:rsidR="00FA259F" w:rsidRDefault="001A1C1C">
            <w:pPr>
              <w:spacing w:after="0" w:line="259" w:lineRule="auto"/>
              <w:ind w:left="0" w:firstLine="0"/>
              <w:jc w:val="left"/>
            </w:pPr>
            <w:r>
              <w:rPr>
                <w:b/>
                <w:sz w:val="18"/>
              </w:rPr>
              <w:t>Mean Change</w:t>
            </w:r>
          </w:p>
        </w:tc>
        <w:tc>
          <w:tcPr>
            <w:tcW w:w="1922" w:type="dxa"/>
            <w:tcBorders>
              <w:top w:val="single" w:sz="2" w:space="0" w:color="000000"/>
              <w:left w:val="single" w:sz="2" w:space="0" w:color="000000"/>
              <w:bottom w:val="single" w:sz="2" w:space="0" w:color="000000"/>
              <w:right w:val="single" w:sz="2" w:space="0" w:color="000000"/>
            </w:tcBorders>
          </w:tcPr>
          <w:p w14:paraId="68902153" w14:textId="77777777" w:rsidR="00FA259F" w:rsidRDefault="001A1C1C">
            <w:pPr>
              <w:spacing w:after="0" w:line="259" w:lineRule="auto"/>
              <w:ind w:left="0" w:firstLine="0"/>
              <w:jc w:val="left"/>
            </w:pPr>
            <w:r>
              <w:rPr>
                <w:b/>
                <w:sz w:val="18"/>
              </w:rPr>
              <w:t>% Improved</w:t>
            </w:r>
          </w:p>
        </w:tc>
        <w:tc>
          <w:tcPr>
            <w:tcW w:w="1922" w:type="dxa"/>
            <w:tcBorders>
              <w:top w:val="single" w:sz="2" w:space="0" w:color="000000"/>
              <w:left w:val="single" w:sz="2" w:space="0" w:color="000000"/>
              <w:bottom w:val="single" w:sz="2" w:space="0" w:color="000000"/>
              <w:right w:val="single" w:sz="2" w:space="0" w:color="000000"/>
            </w:tcBorders>
          </w:tcPr>
          <w:p w14:paraId="7C5B5A52" w14:textId="77777777" w:rsidR="00FA259F" w:rsidRDefault="001A1C1C">
            <w:pPr>
              <w:spacing w:after="0" w:line="259" w:lineRule="auto"/>
              <w:ind w:left="0" w:firstLine="0"/>
              <w:jc w:val="left"/>
            </w:pPr>
            <w:r>
              <w:rPr>
                <w:b/>
                <w:sz w:val="18"/>
              </w:rPr>
              <w:t>p-value</w:t>
            </w:r>
          </w:p>
        </w:tc>
      </w:tr>
      <w:tr w:rsidR="00FA259F" w14:paraId="0B21A868" w14:textId="77777777">
        <w:trPr>
          <w:trHeight w:val="285"/>
        </w:trPr>
        <w:tc>
          <w:tcPr>
            <w:tcW w:w="1922" w:type="dxa"/>
            <w:tcBorders>
              <w:top w:val="single" w:sz="2" w:space="0" w:color="000000"/>
              <w:left w:val="single" w:sz="2" w:space="0" w:color="000000"/>
              <w:bottom w:val="single" w:sz="2" w:space="0" w:color="000000"/>
              <w:right w:val="single" w:sz="2" w:space="0" w:color="000000"/>
            </w:tcBorders>
          </w:tcPr>
          <w:p w14:paraId="6D618818" w14:textId="77777777" w:rsidR="00FA259F" w:rsidRDefault="001A1C1C">
            <w:pPr>
              <w:spacing w:after="0" w:line="259" w:lineRule="auto"/>
              <w:ind w:left="0" w:firstLine="0"/>
              <w:jc w:val="left"/>
            </w:pPr>
            <w:r>
              <w:rPr>
                <w:sz w:val="18"/>
              </w:rPr>
              <w:t>T1 → T2</w:t>
            </w:r>
          </w:p>
        </w:tc>
        <w:tc>
          <w:tcPr>
            <w:tcW w:w="1922" w:type="dxa"/>
            <w:tcBorders>
              <w:top w:val="single" w:sz="2" w:space="0" w:color="000000"/>
              <w:left w:val="single" w:sz="2" w:space="0" w:color="000000"/>
              <w:bottom w:val="single" w:sz="2" w:space="0" w:color="000000"/>
              <w:right w:val="single" w:sz="2" w:space="0" w:color="000000"/>
            </w:tcBorders>
          </w:tcPr>
          <w:p w14:paraId="51AEE2E0" w14:textId="77777777" w:rsidR="00FA259F" w:rsidRDefault="001A1C1C">
            <w:pPr>
              <w:spacing w:after="0" w:line="259" w:lineRule="auto"/>
              <w:ind w:left="0" w:firstLine="0"/>
              <w:jc w:val="left"/>
            </w:pPr>
            <w:r>
              <w:rPr>
                <w:sz w:val="18"/>
              </w:rPr>
              <w:t>2365</w:t>
            </w:r>
          </w:p>
        </w:tc>
        <w:tc>
          <w:tcPr>
            <w:tcW w:w="1922" w:type="dxa"/>
            <w:tcBorders>
              <w:top w:val="single" w:sz="2" w:space="0" w:color="000000"/>
              <w:left w:val="single" w:sz="2" w:space="0" w:color="000000"/>
              <w:bottom w:val="single" w:sz="2" w:space="0" w:color="000000"/>
              <w:right w:val="single" w:sz="2" w:space="0" w:color="000000"/>
            </w:tcBorders>
          </w:tcPr>
          <w:p w14:paraId="3D428344" w14:textId="77777777" w:rsidR="00FA259F" w:rsidRDefault="001A1C1C">
            <w:pPr>
              <w:spacing w:after="0" w:line="259" w:lineRule="auto"/>
              <w:ind w:left="0" w:firstLine="0"/>
              <w:jc w:val="left"/>
            </w:pPr>
            <w:r>
              <w:rPr>
                <w:sz w:val="18"/>
              </w:rPr>
              <w:t>-0.304</w:t>
            </w:r>
          </w:p>
        </w:tc>
        <w:tc>
          <w:tcPr>
            <w:tcW w:w="1922" w:type="dxa"/>
            <w:tcBorders>
              <w:top w:val="single" w:sz="2" w:space="0" w:color="000000"/>
              <w:left w:val="single" w:sz="2" w:space="0" w:color="000000"/>
              <w:bottom w:val="single" w:sz="2" w:space="0" w:color="000000"/>
              <w:right w:val="single" w:sz="2" w:space="0" w:color="000000"/>
            </w:tcBorders>
          </w:tcPr>
          <w:p w14:paraId="3BB2A404" w14:textId="77777777" w:rsidR="00FA259F" w:rsidRDefault="001A1C1C">
            <w:pPr>
              <w:spacing w:after="0" w:line="259" w:lineRule="auto"/>
              <w:ind w:left="0" w:firstLine="0"/>
              <w:jc w:val="left"/>
            </w:pPr>
            <w:r>
              <w:rPr>
                <w:sz w:val="18"/>
              </w:rPr>
              <w:t>29.9</w:t>
            </w:r>
          </w:p>
        </w:tc>
        <w:tc>
          <w:tcPr>
            <w:tcW w:w="1922" w:type="dxa"/>
            <w:tcBorders>
              <w:top w:val="single" w:sz="2" w:space="0" w:color="000000"/>
              <w:left w:val="single" w:sz="2" w:space="0" w:color="000000"/>
              <w:bottom w:val="single" w:sz="2" w:space="0" w:color="000000"/>
              <w:right w:val="single" w:sz="2" w:space="0" w:color="000000"/>
            </w:tcBorders>
          </w:tcPr>
          <w:p w14:paraId="4F4AFEE6" w14:textId="77777777" w:rsidR="00FA259F" w:rsidRDefault="001A1C1C">
            <w:pPr>
              <w:spacing w:after="0" w:line="259" w:lineRule="auto"/>
              <w:ind w:left="0" w:firstLine="0"/>
              <w:jc w:val="left"/>
            </w:pPr>
            <w:r>
              <w:rPr>
                <w:sz w:val="18"/>
              </w:rPr>
              <w:t>&lt; 0.001</w:t>
            </w:r>
          </w:p>
        </w:tc>
      </w:tr>
      <w:tr w:rsidR="00FA259F" w14:paraId="53FC442B" w14:textId="77777777">
        <w:trPr>
          <w:trHeight w:val="285"/>
        </w:trPr>
        <w:tc>
          <w:tcPr>
            <w:tcW w:w="1922" w:type="dxa"/>
            <w:tcBorders>
              <w:top w:val="single" w:sz="2" w:space="0" w:color="000000"/>
              <w:left w:val="single" w:sz="2" w:space="0" w:color="000000"/>
              <w:bottom w:val="single" w:sz="2" w:space="0" w:color="000000"/>
              <w:right w:val="single" w:sz="2" w:space="0" w:color="000000"/>
            </w:tcBorders>
          </w:tcPr>
          <w:p w14:paraId="25465202" w14:textId="77777777" w:rsidR="00FA259F" w:rsidRDefault="001A1C1C">
            <w:pPr>
              <w:spacing w:after="0" w:line="259" w:lineRule="auto"/>
              <w:ind w:left="0" w:firstLine="0"/>
              <w:jc w:val="left"/>
            </w:pPr>
            <w:r>
              <w:rPr>
                <w:sz w:val="18"/>
              </w:rPr>
              <w:t>T1 → T6</w:t>
            </w:r>
          </w:p>
        </w:tc>
        <w:tc>
          <w:tcPr>
            <w:tcW w:w="1922" w:type="dxa"/>
            <w:tcBorders>
              <w:top w:val="single" w:sz="2" w:space="0" w:color="000000"/>
              <w:left w:val="single" w:sz="2" w:space="0" w:color="000000"/>
              <w:bottom w:val="single" w:sz="2" w:space="0" w:color="000000"/>
              <w:right w:val="single" w:sz="2" w:space="0" w:color="000000"/>
            </w:tcBorders>
          </w:tcPr>
          <w:p w14:paraId="15C4E15C" w14:textId="77777777" w:rsidR="00FA259F" w:rsidRDefault="001A1C1C">
            <w:pPr>
              <w:spacing w:after="0" w:line="259" w:lineRule="auto"/>
              <w:ind w:left="0" w:firstLine="0"/>
              <w:jc w:val="left"/>
            </w:pPr>
            <w:r>
              <w:rPr>
                <w:sz w:val="18"/>
              </w:rPr>
              <w:t>1863</w:t>
            </w:r>
          </w:p>
        </w:tc>
        <w:tc>
          <w:tcPr>
            <w:tcW w:w="1922" w:type="dxa"/>
            <w:tcBorders>
              <w:top w:val="single" w:sz="2" w:space="0" w:color="000000"/>
              <w:left w:val="single" w:sz="2" w:space="0" w:color="000000"/>
              <w:bottom w:val="single" w:sz="2" w:space="0" w:color="000000"/>
              <w:right w:val="single" w:sz="2" w:space="0" w:color="000000"/>
            </w:tcBorders>
          </w:tcPr>
          <w:p w14:paraId="3D06369A" w14:textId="77777777" w:rsidR="00FA259F" w:rsidRDefault="001A1C1C">
            <w:pPr>
              <w:spacing w:after="0" w:line="259" w:lineRule="auto"/>
              <w:ind w:left="0" w:firstLine="0"/>
              <w:jc w:val="left"/>
            </w:pPr>
            <w:r>
              <w:rPr>
                <w:sz w:val="18"/>
              </w:rPr>
              <w:t>-0.789</w:t>
            </w:r>
          </w:p>
        </w:tc>
        <w:tc>
          <w:tcPr>
            <w:tcW w:w="1922" w:type="dxa"/>
            <w:tcBorders>
              <w:top w:val="single" w:sz="2" w:space="0" w:color="000000"/>
              <w:left w:val="single" w:sz="2" w:space="0" w:color="000000"/>
              <w:bottom w:val="single" w:sz="2" w:space="0" w:color="000000"/>
              <w:right w:val="single" w:sz="2" w:space="0" w:color="000000"/>
            </w:tcBorders>
          </w:tcPr>
          <w:p w14:paraId="326983EB" w14:textId="77777777" w:rsidR="00FA259F" w:rsidRDefault="001A1C1C">
            <w:pPr>
              <w:spacing w:after="0" w:line="259" w:lineRule="auto"/>
              <w:ind w:left="0" w:firstLine="0"/>
              <w:jc w:val="left"/>
            </w:pPr>
            <w:r>
              <w:rPr>
                <w:sz w:val="18"/>
              </w:rPr>
              <w:t>47.3</w:t>
            </w:r>
          </w:p>
        </w:tc>
        <w:tc>
          <w:tcPr>
            <w:tcW w:w="1922" w:type="dxa"/>
            <w:tcBorders>
              <w:top w:val="single" w:sz="2" w:space="0" w:color="000000"/>
              <w:left w:val="single" w:sz="2" w:space="0" w:color="000000"/>
              <w:bottom w:val="single" w:sz="2" w:space="0" w:color="000000"/>
              <w:right w:val="single" w:sz="2" w:space="0" w:color="000000"/>
            </w:tcBorders>
          </w:tcPr>
          <w:p w14:paraId="14F69D46" w14:textId="77777777" w:rsidR="00FA259F" w:rsidRDefault="001A1C1C">
            <w:pPr>
              <w:spacing w:after="0" w:line="259" w:lineRule="auto"/>
              <w:ind w:left="0" w:firstLine="0"/>
              <w:jc w:val="left"/>
            </w:pPr>
            <w:r>
              <w:rPr>
                <w:sz w:val="18"/>
              </w:rPr>
              <w:t>&lt; 0.001</w:t>
            </w:r>
          </w:p>
        </w:tc>
      </w:tr>
      <w:tr w:rsidR="00FA259F" w14:paraId="22240511" w14:textId="77777777">
        <w:trPr>
          <w:trHeight w:val="282"/>
        </w:trPr>
        <w:tc>
          <w:tcPr>
            <w:tcW w:w="1922" w:type="dxa"/>
            <w:tcBorders>
              <w:top w:val="single" w:sz="2" w:space="0" w:color="000000"/>
              <w:left w:val="single" w:sz="2" w:space="0" w:color="000000"/>
              <w:bottom w:val="single" w:sz="2" w:space="0" w:color="000000"/>
              <w:right w:val="single" w:sz="2" w:space="0" w:color="000000"/>
            </w:tcBorders>
          </w:tcPr>
          <w:p w14:paraId="0FD0193D" w14:textId="77777777" w:rsidR="00FA259F" w:rsidRDefault="001A1C1C">
            <w:pPr>
              <w:spacing w:after="0" w:line="259" w:lineRule="auto"/>
              <w:ind w:left="0" w:firstLine="0"/>
              <w:jc w:val="left"/>
            </w:pPr>
            <w:r>
              <w:rPr>
                <w:b/>
                <w:sz w:val="18"/>
              </w:rPr>
              <w:t>T1 → T12</w:t>
            </w:r>
          </w:p>
        </w:tc>
        <w:tc>
          <w:tcPr>
            <w:tcW w:w="1922" w:type="dxa"/>
            <w:tcBorders>
              <w:top w:val="single" w:sz="2" w:space="0" w:color="000000"/>
              <w:left w:val="single" w:sz="2" w:space="0" w:color="000000"/>
              <w:bottom w:val="single" w:sz="2" w:space="0" w:color="000000"/>
              <w:right w:val="single" w:sz="2" w:space="0" w:color="000000"/>
            </w:tcBorders>
          </w:tcPr>
          <w:p w14:paraId="3D64F70D" w14:textId="77777777" w:rsidR="00FA259F" w:rsidRDefault="001A1C1C">
            <w:pPr>
              <w:spacing w:after="0" w:line="259" w:lineRule="auto"/>
              <w:ind w:left="0" w:firstLine="0"/>
              <w:jc w:val="left"/>
            </w:pPr>
            <w:r>
              <w:rPr>
                <w:b/>
                <w:sz w:val="18"/>
              </w:rPr>
              <w:t>1422</w:t>
            </w:r>
          </w:p>
        </w:tc>
        <w:tc>
          <w:tcPr>
            <w:tcW w:w="1922" w:type="dxa"/>
            <w:tcBorders>
              <w:top w:val="single" w:sz="2" w:space="0" w:color="000000"/>
              <w:left w:val="single" w:sz="2" w:space="0" w:color="000000"/>
              <w:bottom w:val="single" w:sz="2" w:space="0" w:color="000000"/>
              <w:right w:val="single" w:sz="2" w:space="0" w:color="000000"/>
            </w:tcBorders>
          </w:tcPr>
          <w:p w14:paraId="656688E9" w14:textId="77777777" w:rsidR="00FA259F" w:rsidRDefault="001A1C1C">
            <w:pPr>
              <w:spacing w:after="0" w:line="259" w:lineRule="auto"/>
              <w:ind w:left="0" w:firstLine="0"/>
              <w:jc w:val="left"/>
            </w:pPr>
            <w:r>
              <w:rPr>
                <w:b/>
                <w:sz w:val="18"/>
              </w:rPr>
              <w:t>-1.060</w:t>
            </w:r>
          </w:p>
        </w:tc>
        <w:tc>
          <w:tcPr>
            <w:tcW w:w="1922" w:type="dxa"/>
            <w:tcBorders>
              <w:top w:val="single" w:sz="2" w:space="0" w:color="000000"/>
              <w:left w:val="single" w:sz="2" w:space="0" w:color="000000"/>
              <w:bottom w:val="single" w:sz="2" w:space="0" w:color="000000"/>
              <w:right w:val="single" w:sz="2" w:space="0" w:color="000000"/>
            </w:tcBorders>
          </w:tcPr>
          <w:p w14:paraId="299F2EA8" w14:textId="77777777" w:rsidR="00FA259F" w:rsidRDefault="001A1C1C">
            <w:pPr>
              <w:spacing w:after="0" w:line="259" w:lineRule="auto"/>
              <w:ind w:left="0" w:firstLine="0"/>
              <w:jc w:val="left"/>
            </w:pPr>
            <w:r>
              <w:rPr>
                <w:b/>
                <w:sz w:val="18"/>
              </w:rPr>
              <w:t>53.0</w:t>
            </w:r>
          </w:p>
        </w:tc>
        <w:tc>
          <w:tcPr>
            <w:tcW w:w="1922" w:type="dxa"/>
            <w:tcBorders>
              <w:top w:val="single" w:sz="2" w:space="0" w:color="000000"/>
              <w:left w:val="single" w:sz="2" w:space="0" w:color="000000"/>
              <w:bottom w:val="single" w:sz="2" w:space="0" w:color="000000"/>
              <w:right w:val="single" w:sz="2" w:space="0" w:color="000000"/>
            </w:tcBorders>
          </w:tcPr>
          <w:p w14:paraId="5ACDBEF8" w14:textId="77777777" w:rsidR="00FA259F" w:rsidRDefault="001A1C1C">
            <w:pPr>
              <w:spacing w:after="0" w:line="259" w:lineRule="auto"/>
              <w:ind w:left="0" w:firstLine="0"/>
              <w:jc w:val="left"/>
            </w:pPr>
            <w:r>
              <w:rPr>
                <w:b/>
                <w:sz w:val="18"/>
              </w:rPr>
              <w:t>&lt; 0.001</w:t>
            </w:r>
          </w:p>
        </w:tc>
      </w:tr>
    </w:tbl>
    <w:p w14:paraId="5AE30FE7" w14:textId="77777777" w:rsidR="00FA259F" w:rsidRDefault="001A1C1C">
      <w:pPr>
        <w:spacing w:after="352" w:line="265" w:lineRule="auto"/>
        <w:ind w:left="34"/>
        <w:jc w:val="center"/>
      </w:pPr>
      <w:r>
        <w:rPr>
          <w:b/>
        </w:rPr>
        <w:t xml:space="preserve">Table 3: </w:t>
      </w:r>
      <w:r>
        <w:t>Comparison of numbness scores between T1 and T2, T1 and T6, and T1 and T12</w:t>
      </w:r>
    </w:p>
    <w:p w14:paraId="53E5E9A2" w14:textId="77777777" w:rsidR="00FA259F" w:rsidRDefault="001A1C1C">
      <w:pPr>
        <w:tabs>
          <w:tab w:val="right" w:pos="10800"/>
        </w:tabs>
        <w:ind w:left="-3" w:firstLine="0"/>
        <w:jc w:val="left"/>
      </w:pPr>
      <w:r>
        <w:rPr>
          <w:b/>
          <w:color w:val="0066B3"/>
        </w:rPr>
        <w:t>3.11. Tingling</w:t>
      </w:r>
      <w:r>
        <w:rPr>
          <w:b/>
          <w:color w:val="0066B3"/>
        </w:rPr>
        <w:tab/>
      </w:r>
      <w:r>
        <w:t xml:space="preserve">with over half of patients (50.8%) showing improvement. Notably, </w:t>
      </w:r>
    </w:p>
    <w:p w14:paraId="3640C817" w14:textId="77777777" w:rsidR="00FA259F" w:rsidRDefault="001A1C1C">
      <w:pPr>
        <w:tabs>
          <w:tab w:val="center" w:pos="7819"/>
        </w:tabs>
        <w:spacing w:after="263"/>
        <w:ind w:left="-3" w:firstLine="0"/>
        <w:jc w:val="left"/>
      </w:pPr>
      <w:r>
        <w:lastRenderedPageBreak/>
        <w:t xml:space="preserve">Tingling demonstrated the largest average change at T12 (–1.12), </w:t>
      </w:r>
      <w:r>
        <w:tab/>
        <w:t>substantial changes were already present by T6 (Table 4).</w:t>
      </w:r>
    </w:p>
    <w:tbl>
      <w:tblPr>
        <w:tblStyle w:val="TableGrid"/>
        <w:tblW w:w="9497" w:type="dxa"/>
        <w:tblInd w:w="687" w:type="dxa"/>
        <w:tblCellMar>
          <w:top w:w="80" w:type="dxa"/>
          <w:left w:w="79" w:type="dxa"/>
          <w:bottom w:w="0" w:type="dxa"/>
          <w:right w:w="115" w:type="dxa"/>
        </w:tblCellMar>
        <w:tblLook w:val="04A0" w:firstRow="1" w:lastRow="0" w:firstColumn="1" w:lastColumn="0" w:noHBand="0" w:noVBand="1"/>
      </w:tblPr>
      <w:tblGrid>
        <w:gridCol w:w="1900"/>
        <w:gridCol w:w="1900"/>
        <w:gridCol w:w="1899"/>
        <w:gridCol w:w="1899"/>
        <w:gridCol w:w="1899"/>
      </w:tblGrid>
      <w:tr w:rsidR="00FA259F" w14:paraId="2DE5E591" w14:textId="77777777">
        <w:trPr>
          <w:trHeight w:val="282"/>
        </w:trPr>
        <w:tc>
          <w:tcPr>
            <w:tcW w:w="1899" w:type="dxa"/>
            <w:tcBorders>
              <w:top w:val="single" w:sz="2" w:space="0" w:color="000000"/>
              <w:left w:val="single" w:sz="2" w:space="0" w:color="000000"/>
              <w:bottom w:val="single" w:sz="2" w:space="0" w:color="000000"/>
              <w:right w:val="single" w:sz="2" w:space="0" w:color="000000"/>
            </w:tcBorders>
          </w:tcPr>
          <w:p w14:paraId="6E48E4D5" w14:textId="77777777" w:rsidR="00FA259F" w:rsidRDefault="001A1C1C">
            <w:pPr>
              <w:spacing w:after="0" w:line="259" w:lineRule="auto"/>
              <w:ind w:left="1" w:firstLine="0"/>
              <w:jc w:val="left"/>
            </w:pPr>
            <w:r>
              <w:rPr>
                <w:b/>
                <w:sz w:val="18"/>
              </w:rPr>
              <w:t>Comparison</w:t>
            </w:r>
          </w:p>
        </w:tc>
        <w:tc>
          <w:tcPr>
            <w:tcW w:w="1899" w:type="dxa"/>
            <w:tcBorders>
              <w:top w:val="single" w:sz="2" w:space="0" w:color="000000"/>
              <w:left w:val="single" w:sz="2" w:space="0" w:color="000000"/>
              <w:bottom w:val="single" w:sz="2" w:space="0" w:color="000000"/>
              <w:right w:val="single" w:sz="2" w:space="0" w:color="000000"/>
            </w:tcBorders>
          </w:tcPr>
          <w:p w14:paraId="7D7FAE58" w14:textId="77777777" w:rsidR="00FA259F" w:rsidRDefault="001A1C1C">
            <w:pPr>
              <w:spacing w:after="0" w:line="259" w:lineRule="auto"/>
              <w:ind w:left="1" w:firstLine="0"/>
              <w:jc w:val="left"/>
            </w:pPr>
            <w:r>
              <w:rPr>
                <w:b/>
                <w:sz w:val="18"/>
              </w:rPr>
              <w:t>n</w:t>
            </w:r>
          </w:p>
        </w:tc>
        <w:tc>
          <w:tcPr>
            <w:tcW w:w="1899" w:type="dxa"/>
            <w:tcBorders>
              <w:top w:val="single" w:sz="2" w:space="0" w:color="000000"/>
              <w:left w:val="single" w:sz="2" w:space="0" w:color="000000"/>
              <w:bottom w:val="single" w:sz="2" w:space="0" w:color="000000"/>
              <w:right w:val="single" w:sz="2" w:space="0" w:color="000000"/>
            </w:tcBorders>
          </w:tcPr>
          <w:p w14:paraId="2650669F" w14:textId="77777777" w:rsidR="00FA259F" w:rsidRDefault="001A1C1C">
            <w:pPr>
              <w:spacing w:after="0" w:line="259" w:lineRule="auto"/>
              <w:ind w:left="1" w:firstLine="0"/>
              <w:jc w:val="left"/>
            </w:pPr>
            <w:r>
              <w:rPr>
                <w:b/>
                <w:sz w:val="18"/>
              </w:rPr>
              <w:t>Mean Change</w:t>
            </w:r>
          </w:p>
        </w:tc>
        <w:tc>
          <w:tcPr>
            <w:tcW w:w="1899" w:type="dxa"/>
            <w:tcBorders>
              <w:top w:val="single" w:sz="2" w:space="0" w:color="000000"/>
              <w:left w:val="single" w:sz="2" w:space="0" w:color="000000"/>
              <w:bottom w:val="single" w:sz="2" w:space="0" w:color="000000"/>
              <w:right w:val="single" w:sz="2" w:space="0" w:color="000000"/>
            </w:tcBorders>
          </w:tcPr>
          <w:p w14:paraId="757DB6F4" w14:textId="77777777" w:rsidR="00FA259F" w:rsidRDefault="001A1C1C">
            <w:pPr>
              <w:spacing w:after="0" w:line="259" w:lineRule="auto"/>
              <w:ind w:left="1" w:firstLine="0"/>
              <w:jc w:val="left"/>
            </w:pPr>
            <w:r>
              <w:rPr>
                <w:b/>
                <w:sz w:val="18"/>
              </w:rPr>
              <w:t>% Improved</w:t>
            </w:r>
          </w:p>
        </w:tc>
        <w:tc>
          <w:tcPr>
            <w:tcW w:w="1899" w:type="dxa"/>
            <w:tcBorders>
              <w:top w:val="single" w:sz="2" w:space="0" w:color="000000"/>
              <w:left w:val="single" w:sz="2" w:space="0" w:color="000000"/>
              <w:bottom w:val="single" w:sz="2" w:space="0" w:color="000000"/>
              <w:right w:val="single" w:sz="2" w:space="0" w:color="000000"/>
            </w:tcBorders>
          </w:tcPr>
          <w:p w14:paraId="72E09CA2" w14:textId="77777777" w:rsidR="00FA259F" w:rsidRDefault="001A1C1C">
            <w:pPr>
              <w:spacing w:after="0" w:line="259" w:lineRule="auto"/>
              <w:ind w:left="1" w:firstLine="0"/>
              <w:jc w:val="left"/>
            </w:pPr>
            <w:r>
              <w:rPr>
                <w:b/>
                <w:sz w:val="18"/>
              </w:rPr>
              <w:t>p-value</w:t>
            </w:r>
          </w:p>
        </w:tc>
      </w:tr>
      <w:tr w:rsidR="00FA259F" w14:paraId="28D84BB8" w14:textId="77777777">
        <w:trPr>
          <w:trHeight w:val="285"/>
        </w:trPr>
        <w:tc>
          <w:tcPr>
            <w:tcW w:w="1899" w:type="dxa"/>
            <w:tcBorders>
              <w:top w:val="single" w:sz="2" w:space="0" w:color="000000"/>
              <w:left w:val="single" w:sz="2" w:space="0" w:color="000000"/>
              <w:bottom w:val="single" w:sz="2" w:space="0" w:color="000000"/>
              <w:right w:val="single" w:sz="2" w:space="0" w:color="000000"/>
            </w:tcBorders>
          </w:tcPr>
          <w:p w14:paraId="67A4C91C" w14:textId="77777777" w:rsidR="00FA259F" w:rsidRDefault="001A1C1C">
            <w:pPr>
              <w:spacing w:after="0" w:line="259" w:lineRule="auto"/>
              <w:ind w:left="1" w:firstLine="0"/>
              <w:jc w:val="left"/>
            </w:pPr>
            <w:r>
              <w:rPr>
                <w:sz w:val="18"/>
              </w:rPr>
              <w:t>T1 → T2</w:t>
            </w:r>
          </w:p>
        </w:tc>
        <w:tc>
          <w:tcPr>
            <w:tcW w:w="1899" w:type="dxa"/>
            <w:tcBorders>
              <w:top w:val="single" w:sz="2" w:space="0" w:color="000000"/>
              <w:left w:val="single" w:sz="2" w:space="0" w:color="000000"/>
              <w:bottom w:val="single" w:sz="2" w:space="0" w:color="000000"/>
              <w:right w:val="single" w:sz="2" w:space="0" w:color="000000"/>
            </w:tcBorders>
          </w:tcPr>
          <w:p w14:paraId="37C4246B" w14:textId="77777777" w:rsidR="00FA259F" w:rsidRDefault="001A1C1C">
            <w:pPr>
              <w:spacing w:after="0" w:line="259" w:lineRule="auto"/>
              <w:ind w:left="0" w:firstLine="0"/>
              <w:jc w:val="left"/>
            </w:pPr>
            <w:r>
              <w:rPr>
                <w:sz w:val="18"/>
              </w:rPr>
              <w:t>2315</w:t>
            </w:r>
          </w:p>
        </w:tc>
        <w:tc>
          <w:tcPr>
            <w:tcW w:w="1899" w:type="dxa"/>
            <w:tcBorders>
              <w:top w:val="single" w:sz="2" w:space="0" w:color="000000"/>
              <w:left w:val="single" w:sz="2" w:space="0" w:color="000000"/>
              <w:bottom w:val="single" w:sz="2" w:space="0" w:color="000000"/>
              <w:right w:val="single" w:sz="2" w:space="0" w:color="000000"/>
            </w:tcBorders>
          </w:tcPr>
          <w:p w14:paraId="7AB5F043" w14:textId="77777777" w:rsidR="00FA259F" w:rsidRDefault="001A1C1C">
            <w:pPr>
              <w:spacing w:after="0" w:line="259" w:lineRule="auto"/>
              <w:ind w:left="0" w:firstLine="0"/>
              <w:jc w:val="left"/>
            </w:pPr>
            <w:r>
              <w:rPr>
                <w:sz w:val="18"/>
              </w:rPr>
              <w:t>-0.335</w:t>
            </w:r>
          </w:p>
        </w:tc>
        <w:tc>
          <w:tcPr>
            <w:tcW w:w="1899" w:type="dxa"/>
            <w:tcBorders>
              <w:top w:val="single" w:sz="2" w:space="0" w:color="000000"/>
              <w:left w:val="single" w:sz="2" w:space="0" w:color="000000"/>
              <w:bottom w:val="single" w:sz="2" w:space="0" w:color="000000"/>
              <w:right w:val="single" w:sz="2" w:space="0" w:color="000000"/>
            </w:tcBorders>
          </w:tcPr>
          <w:p w14:paraId="30CF40EA" w14:textId="77777777" w:rsidR="00FA259F" w:rsidRDefault="001A1C1C">
            <w:pPr>
              <w:spacing w:after="0" w:line="259" w:lineRule="auto"/>
              <w:ind w:left="0" w:firstLine="0"/>
              <w:jc w:val="left"/>
            </w:pPr>
            <w:r>
              <w:rPr>
                <w:sz w:val="18"/>
              </w:rPr>
              <w:t>29.2</w:t>
            </w:r>
          </w:p>
        </w:tc>
        <w:tc>
          <w:tcPr>
            <w:tcW w:w="1899" w:type="dxa"/>
            <w:tcBorders>
              <w:top w:val="single" w:sz="2" w:space="0" w:color="000000"/>
              <w:left w:val="single" w:sz="2" w:space="0" w:color="000000"/>
              <w:bottom w:val="single" w:sz="2" w:space="0" w:color="000000"/>
              <w:right w:val="single" w:sz="2" w:space="0" w:color="000000"/>
            </w:tcBorders>
          </w:tcPr>
          <w:p w14:paraId="19FA0D2E" w14:textId="77777777" w:rsidR="00FA259F" w:rsidRDefault="001A1C1C">
            <w:pPr>
              <w:spacing w:after="0" w:line="259" w:lineRule="auto"/>
              <w:ind w:left="0" w:firstLine="0"/>
              <w:jc w:val="left"/>
            </w:pPr>
            <w:r>
              <w:rPr>
                <w:sz w:val="18"/>
              </w:rPr>
              <w:t>&lt; 0.001</w:t>
            </w:r>
          </w:p>
        </w:tc>
      </w:tr>
      <w:tr w:rsidR="00FA259F" w14:paraId="3FEF2AA8" w14:textId="77777777">
        <w:trPr>
          <w:trHeight w:val="285"/>
        </w:trPr>
        <w:tc>
          <w:tcPr>
            <w:tcW w:w="1899" w:type="dxa"/>
            <w:tcBorders>
              <w:top w:val="single" w:sz="2" w:space="0" w:color="000000"/>
              <w:left w:val="single" w:sz="2" w:space="0" w:color="000000"/>
              <w:bottom w:val="single" w:sz="2" w:space="0" w:color="000000"/>
              <w:right w:val="single" w:sz="2" w:space="0" w:color="000000"/>
            </w:tcBorders>
          </w:tcPr>
          <w:p w14:paraId="0CDD998E" w14:textId="77777777" w:rsidR="00FA259F" w:rsidRDefault="001A1C1C">
            <w:pPr>
              <w:spacing w:after="0" w:line="259" w:lineRule="auto"/>
              <w:ind w:left="0" w:firstLine="0"/>
              <w:jc w:val="left"/>
            </w:pPr>
            <w:r>
              <w:rPr>
                <w:sz w:val="18"/>
              </w:rPr>
              <w:t>T1 → T6</w:t>
            </w:r>
          </w:p>
        </w:tc>
        <w:tc>
          <w:tcPr>
            <w:tcW w:w="1899" w:type="dxa"/>
            <w:tcBorders>
              <w:top w:val="single" w:sz="2" w:space="0" w:color="000000"/>
              <w:left w:val="single" w:sz="2" w:space="0" w:color="000000"/>
              <w:bottom w:val="single" w:sz="2" w:space="0" w:color="000000"/>
              <w:right w:val="single" w:sz="2" w:space="0" w:color="000000"/>
            </w:tcBorders>
          </w:tcPr>
          <w:p w14:paraId="2C58898B" w14:textId="77777777" w:rsidR="00FA259F" w:rsidRDefault="001A1C1C">
            <w:pPr>
              <w:spacing w:after="0" w:line="259" w:lineRule="auto"/>
              <w:ind w:left="0" w:firstLine="0"/>
              <w:jc w:val="left"/>
            </w:pPr>
            <w:r>
              <w:rPr>
                <w:sz w:val="18"/>
              </w:rPr>
              <w:t>1821</w:t>
            </w:r>
          </w:p>
        </w:tc>
        <w:tc>
          <w:tcPr>
            <w:tcW w:w="1899" w:type="dxa"/>
            <w:tcBorders>
              <w:top w:val="single" w:sz="2" w:space="0" w:color="000000"/>
              <w:left w:val="single" w:sz="2" w:space="0" w:color="000000"/>
              <w:bottom w:val="single" w:sz="2" w:space="0" w:color="000000"/>
              <w:right w:val="single" w:sz="2" w:space="0" w:color="000000"/>
            </w:tcBorders>
          </w:tcPr>
          <w:p w14:paraId="5BA172BC" w14:textId="77777777" w:rsidR="00FA259F" w:rsidRDefault="001A1C1C">
            <w:pPr>
              <w:spacing w:after="0" w:line="259" w:lineRule="auto"/>
              <w:ind w:left="0" w:firstLine="0"/>
              <w:jc w:val="left"/>
            </w:pPr>
            <w:r>
              <w:rPr>
                <w:sz w:val="18"/>
              </w:rPr>
              <w:t>-0.764</w:t>
            </w:r>
          </w:p>
        </w:tc>
        <w:tc>
          <w:tcPr>
            <w:tcW w:w="1899" w:type="dxa"/>
            <w:tcBorders>
              <w:top w:val="single" w:sz="2" w:space="0" w:color="000000"/>
              <w:left w:val="single" w:sz="2" w:space="0" w:color="000000"/>
              <w:bottom w:val="single" w:sz="2" w:space="0" w:color="000000"/>
              <w:right w:val="single" w:sz="2" w:space="0" w:color="000000"/>
            </w:tcBorders>
          </w:tcPr>
          <w:p w14:paraId="5BBB7CF3" w14:textId="77777777" w:rsidR="00FA259F" w:rsidRDefault="001A1C1C">
            <w:pPr>
              <w:spacing w:after="0" w:line="259" w:lineRule="auto"/>
              <w:ind w:left="0" w:firstLine="0"/>
              <w:jc w:val="left"/>
            </w:pPr>
            <w:r>
              <w:rPr>
                <w:sz w:val="18"/>
              </w:rPr>
              <w:t>45.7</w:t>
            </w:r>
          </w:p>
        </w:tc>
        <w:tc>
          <w:tcPr>
            <w:tcW w:w="1899" w:type="dxa"/>
            <w:tcBorders>
              <w:top w:val="single" w:sz="2" w:space="0" w:color="000000"/>
              <w:left w:val="single" w:sz="2" w:space="0" w:color="000000"/>
              <w:bottom w:val="single" w:sz="2" w:space="0" w:color="000000"/>
              <w:right w:val="single" w:sz="2" w:space="0" w:color="000000"/>
            </w:tcBorders>
          </w:tcPr>
          <w:p w14:paraId="42B54A46" w14:textId="77777777" w:rsidR="00FA259F" w:rsidRDefault="001A1C1C">
            <w:pPr>
              <w:spacing w:after="0" w:line="259" w:lineRule="auto"/>
              <w:ind w:left="0" w:firstLine="0"/>
              <w:jc w:val="left"/>
            </w:pPr>
            <w:r>
              <w:rPr>
                <w:sz w:val="18"/>
              </w:rPr>
              <w:t>&lt; 0.001</w:t>
            </w:r>
          </w:p>
        </w:tc>
      </w:tr>
      <w:tr w:rsidR="00FA259F" w14:paraId="44C251DD" w14:textId="77777777">
        <w:trPr>
          <w:trHeight w:val="285"/>
        </w:trPr>
        <w:tc>
          <w:tcPr>
            <w:tcW w:w="1899" w:type="dxa"/>
            <w:tcBorders>
              <w:top w:val="single" w:sz="2" w:space="0" w:color="000000"/>
              <w:left w:val="single" w:sz="2" w:space="0" w:color="000000"/>
              <w:bottom w:val="single" w:sz="2" w:space="0" w:color="000000"/>
              <w:right w:val="single" w:sz="2" w:space="0" w:color="000000"/>
            </w:tcBorders>
          </w:tcPr>
          <w:p w14:paraId="554456F5" w14:textId="77777777" w:rsidR="00FA259F" w:rsidRDefault="001A1C1C">
            <w:pPr>
              <w:spacing w:after="0" w:line="259" w:lineRule="auto"/>
              <w:ind w:left="0" w:firstLine="0"/>
              <w:jc w:val="left"/>
            </w:pPr>
            <w:r>
              <w:rPr>
                <w:sz w:val="18"/>
              </w:rPr>
              <w:t>T1 → T12</w:t>
            </w:r>
          </w:p>
        </w:tc>
        <w:tc>
          <w:tcPr>
            <w:tcW w:w="1899" w:type="dxa"/>
            <w:tcBorders>
              <w:top w:val="single" w:sz="2" w:space="0" w:color="000000"/>
              <w:left w:val="single" w:sz="2" w:space="0" w:color="000000"/>
              <w:bottom w:val="single" w:sz="2" w:space="0" w:color="000000"/>
              <w:right w:val="single" w:sz="2" w:space="0" w:color="000000"/>
            </w:tcBorders>
          </w:tcPr>
          <w:p w14:paraId="39C8CC5F" w14:textId="77777777" w:rsidR="00FA259F" w:rsidRDefault="001A1C1C">
            <w:pPr>
              <w:spacing w:after="0" w:line="259" w:lineRule="auto"/>
              <w:ind w:left="0" w:firstLine="0"/>
              <w:jc w:val="left"/>
            </w:pPr>
            <w:r>
              <w:rPr>
                <w:sz w:val="18"/>
              </w:rPr>
              <w:t>1376</w:t>
            </w:r>
          </w:p>
        </w:tc>
        <w:tc>
          <w:tcPr>
            <w:tcW w:w="1899" w:type="dxa"/>
            <w:tcBorders>
              <w:top w:val="single" w:sz="2" w:space="0" w:color="000000"/>
              <w:left w:val="single" w:sz="2" w:space="0" w:color="000000"/>
              <w:bottom w:val="single" w:sz="2" w:space="0" w:color="000000"/>
              <w:right w:val="single" w:sz="2" w:space="0" w:color="000000"/>
            </w:tcBorders>
          </w:tcPr>
          <w:p w14:paraId="67552A68" w14:textId="77777777" w:rsidR="00FA259F" w:rsidRDefault="001A1C1C">
            <w:pPr>
              <w:spacing w:after="0" w:line="259" w:lineRule="auto"/>
              <w:ind w:left="0" w:firstLine="0"/>
              <w:jc w:val="left"/>
            </w:pPr>
            <w:r>
              <w:rPr>
                <w:sz w:val="18"/>
              </w:rPr>
              <w:t>-1.120</w:t>
            </w:r>
          </w:p>
        </w:tc>
        <w:tc>
          <w:tcPr>
            <w:tcW w:w="1899" w:type="dxa"/>
            <w:tcBorders>
              <w:top w:val="single" w:sz="2" w:space="0" w:color="000000"/>
              <w:left w:val="single" w:sz="2" w:space="0" w:color="000000"/>
              <w:bottom w:val="single" w:sz="2" w:space="0" w:color="000000"/>
              <w:right w:val="single" w:sz="2" w:space="0" w:color="000000"/>
            </w:tcBorders>
          </w:tcPr>
          <w:p w14:paraId="4948C613" w14:textId="77777777" w:rsidR="00FA259F" w:rsidRDefault="001A1C1C">
            <w:pPr>
              <w:spacing w:after="0" w:line="259" w:lineRule="auto"/>
              <w:ind w:left="0" w:firstLine="0"/>
              <w:jc w:val="left"/>
            </w:pPr>
            <w:r>
              <w:rPr>
                <w:sz w:val="18"/>
              </w:rPr>
              <w:t>50.8</w:t>
            </w:r>
          </w:p>
        </w:tc>
        <w:tc>
          <w:tcPr>
            <w:tcW w:w="1899" w:type="dxa"/>
            <w:tcBorders>
              <w:top w:val="single" w:sz="2" w:space="0" w:color="000000"/>
              <w:left w:val="single" w:sz="2" w:space="0" w:color="000000"/>
              <w:bottom w:val="single" w:sz="2" w:space="0" w:color="000000"/>
              <w:right w:val="single" w:sz="2" w:space="0" w:color="000000"/>
            </w:tcBorders>
          </w:tcPr>
          <w:p w14:paraId="07E3AF22" w14:textId="77777777" w:rsidR="00FA259F" w:rsidRDefault="001A1C1C">
            <w:pPr>
              <w:spacing w:after="0" w:line="259" w:lineRule="auto"/>
              <w:ind w:left="0" w:firstLine="0"/>
              <w:jc w:val="left"/>
            </w:pPr>
            <w:r>
              <w:rPr>
                <w:sz w:val="18"/>
              </w:rPr>
              <w:t>&lt; 0.001</w:t>
            </w:r>
          </w:p>
        </w:tc>
      </w:tr>
    </w:tbl>
    <w:p w14:paraId="6DCB730F" w14:textId="77777777" w:rsidR="00FA259F" w:rsidRDefault="001A1C1C">
      <w:pPr>
        <w:spacing w:after="352" w:line="265" w:lineRule="auto"/>
        <w:ind w:left="34" w:right="24"/>
        <w:jc w:val="center"/>
      </w:pPr>
      <w:r>
        <w:rPr>
          <w:b/>
        </w:rPr>
        <w:t xml:space="preserve">Table 4: </w:t>
      </w:r>
      <w:r>
        <w:t>Comparison of tingling scores between T1 and T2, T1 and T6, and T1 and T12</w:t>
      </w:r>
    </w:p>
    <w:p w14:paraId="3109F63E" w14:textId="77777777" w:rsidR="00FA259F" w:rsidRDefault="001A1C1C">
      <w:pPr>
        <w:tabs>
          <w:tab w:val="right" w:pos="10800"/>
        </w:tabs>
        <w:ind w:left="-3" w:firstLine="0"/>
        <w:jc w:val="left"/>
      </w:pPr>
      <w:r>
        <w:rPr>
          <w:b/>
          <w:color w:val="0066B3"/>
        </w:rPr>
        <w:t>3.12. Burning</w:t>
      </w:r>
      <w:r>
        <w:rPr>
          <w:b/>
          <w:color w:val="0066B3"/>
        </w:rPr>
        <w:tab/>
      </w:r>
      <w:r>
        <w:t xml:space="preserve">with 41.6% of patients improving by T12 and all comparisons </w:t>
      </w:r>
    </w:p>
    <w:p w14:paraId="663882A9" w14:textId="77777777" w:rsidR="00FA259F" w:rsidRDefault="001A1C1C">
      <w:pPr>
        <w:spacing w:after="173"/>
        <w:ind w:left="7" w:right="1112"/>
      </w:pPr>
      <w:r>
        <w:t xml:space="preserve">Although mean changes in burning scores were more minor in reaching statistical significance (Table 5). magnitude than for pain or tingling, improvement was still evident, </w:t>
      </w:r>
    </w:p>
    <w:tbl>
      <w:tblPr>
        <w:tblStyle w:val="TableGrid"/>
        <w:tblW w:w="8520" w:type="dxa"/>
        <w:tblInd w:w="1140" w:type="dxa"/>
        <w:tblCellMar>
          <w:top w:w="80" w:type="dxa"/>
          <w:left w:w="80" w:type="dxa"/>
          <w:bottom w:w="0" w:type="dxa"/>
          <w:right w:w="115" w:type="dxa"/>
        </w:tblCellMar>
        <w:tblLook w:val="04A0" w:firstRow="1" w:lastRow="0" w:firstColumn="1" w:lastColumn="0" w:noHBand="0" w:noVBand="1"/>
      </w:tblPr>
      <w:tblGrid>
        <w:gridCol w:w="1704"/>
        <w:gridCol w:w="1704"/>
        <w:gridCol w:w="1704"/>
        <w:gridCol w:w="1704"/>
        <w:gridCol w:w="1704"/>
      </w:tblGrid>
      <w:tr w:rsidR="00FA259F" w14:paraId="53E753F2" w14:textId="77777777">
        <w:trPr>
          <w:trHeight w:val="282"/>
        </w:trPr>
        <w:tc>
          <w:tcPr>
            <w:tcW w:w="1704" w:type="dxa"/>
            <w:tcBorders>
              <w:top w:val="single" w:sz="2" w:space="0" w:color="000000"/>
              <w:left w:val="single" w:sz="2" w:space="0" w:color="000000"/>
              <w:bottom w:val="single" w:sz="2" w:space="0" w:color="000000"/>
              <w:right w:val="single" w:sz="2" w:space="0" w:color="000000"/>
            </w:tcBorders>
          </w:tcPr>
          <w:p w14:paraId="20F97AF1" w14:textId="77777777" w:rsidR="00FA259F" w:rsidRDefault="001A1C1C">
            <w:pPr>
              <w:spacing w:after="0" w:line="259" w:lineRule="auto"/>
              <w:ind w:left="0" w:firstLine="0"/>
              <w:jc w:val="left"/>
            </w:pPr>
            <w:r>
              <w:rPr>
                <w:b/>
                <w:sz w:val="18"/>
              </w:rPr>
              <w:t>Comparison</w:t>
            </w:r>
          </w:p>
        </w:tc>
        <w:tc>
          <w:tcPr>
            <w:tcW w:w="1704" w:type="dxa"/>
            <w:tcBorders>
              <w:top w:val="single" w:sz="2" w:space="0" w:color="000000"/>
              <w:left w:val="single" w:sz="2" w:space="0" w:color="000000"/>
              <w:bottom w:val="single" w:sz="2" w:space="0" w:color="000000"/>
              <w:right w:val="single" w:sz="2" w:space="0" w:color="000000"/>
            </w:tcBorders>
          </w:tcPr>
          <w:p w14:paraId="1DEE3875" w14:textId="77777777" w:rsidR="00FA259F" w:rsidRDefault="001A1C1C">
            <w:pPr>
              <w:spacing w:after="0" w:line="259" w:lineRule="auto"/>
              <w:ind w:left="0" w:firstLine="0"/>
              <w:jc w:val="left"/>
            </w:pPr>
            <w:r>
              <w:rPr>
                <w:b/>
                <w:sz w:val="18"/>
              </w:rPr>
              <w:t>n</w:t>
            </w:r>
          </w:p>
        </w:tc>
        <w:tc>
          <w:tcPr>
            <w:tcW w:w="1704" w:type="dxa"/>
            <w:tcBorders>
              <w:top w:val="single" w:sz="2" w:space="0" w:color="000000"/>
              <w:left w:val="single" w:sz="2" w:space="0" w:color="000000"/>
              <w:bottom w:val="single" w:sz="2" w:space="0" w:color="000000"/>
              <w:right w:val="single" w:sz="2" w:space="0" w:color="000000"/>
            </w:tcBorders>
          </w:tcPr>
          <w:p w14:paraId="56F8B03A" w14:textId="77777777" w:rsidR="00FA259F" w:rsidRDefault="001A1C1C">
            <w:pPr>
              <w:spacing w:after="0" w:line="259" w:lineRule="auto"/>
              <w:ind w:left="0" w:firstLine="0"/>
              <w:jc w:val="left"/>
            </w:pPr>
            <w:r>
              <w:rPr>
                <w:b/>
                <w:sz w:val="18"/>
              </w:rPr>
              <w:t>Mean Change</w:t>
            </w:r>
          </w:p>
        </w:tc>
        <w:tc>
          <w:tcPr>
            <w:tcW w:w="1704" w:type="dxa"/>
            <w:tcBorders>
              <w:top w:val="single" w:sz="2" w:space="0" w:color="000000"/>
              <w:left w:val="single" w:sz="2" w:space="0" w:color="000000"/>
              <w:bottom w:val="single" w:sz="2" w:space="0" w:color="000000"/>
              <w:right w:val="single" w:sz="2" w:space="0" w:color="000000"/>
            </w:tcBorders>
          </w:tcPr>
          <w:p w14:paraId="1D8D851A" w14:textId="77777777" w:rsidR="00FA259F" w:rsidRDefault="001A1C1C">
            <w:pPr>
              <w:spacing w:after="0" w:line="259" w:lineRule="auto"/>
              <w:ind w:left="0" w:firstLine="0"/>
              <w:jc w:val="left"/>
            </w:pPr>
            <w:r>
              <w:rPr>
                <w:b/>
                <w:sz w:val="18"/>
              </w:rPr>
              <w:t>% Improved</w:t>
            </w:r>
          </w:p>
        </w:tc>
        <w:tc>
          <w:tcPr>
            <w:tcW w:w="1704" w:type="dxa"/>
            <w:tcBorders>
              <w:top w:val="single" w:sz="2" w:space="0" w:color="000000"/>
              <w:left w:val="single" w:sz="2" w:space="0" w:color="000000"/>
              <w:bottom w:val="single" w:sz="2" w:space="0" w:color="000000"/>
              <w:right w:val="single" w:sz="2" w:space="0" w:color="000000"/>
            </w:tcBorders>
          </w:tcPr>
          <w:p w14:paraId="5937FCBA" w14:textId="77777777" w:rsidR="00FA259F" w:rsidRDefault="001A1C1C">
            <w:pPr>
              <w:spacing w:after="0" w:line="259" w:lineRule="auto"/>
              <w:ind w:left="0" w:firstLine="0"/>
              <w:jc w:val="left"/>
            </w:pPr>
            <w:r>
              <w:rPr>
                <w:b/>
                <w:sz w:val="18"/>
              </w:rPr>
              <w:t>p-value</w:t>
            </w:r>
          </w:p>
        </w:tc>
      </w:tr>
      <w:tr w:rsidR="00FA259F" w14:paraId="4A610DBE" w14:textId="77777777">
        <w:trPr>
          <w:trHeight w:val="285"/>
        </w:trPr>
        <w:tc>
          <w:tcPr>
            <w:tcW w:w="1704" w:type="dxa"/>
            <w:tcBorders>
              <w:top w:val="single" w:sz="2" w:space="0" w:color="000000"/>
              <w:left w:val="single" w:sz="2" w:space="0" w:color="000000"/>
              <w:bottom w:val="single" w:sz="2" w:space="0" w:color="000000"/>
              <w:right w:val="single" w:sz="2" w:space="0" w:color="000000"/>
            </w:tcBorders>
          </w:tcPr>
          <w:p w14:paraId="6C8C45BA" w14:textId="77777777" w:rsidR="00FA259F" w:rsidRDefault="001A1C1C">
            <w:pPr>
              <w:spacing w:after="0" w:line="259" w:lineRule="auto"/>
              <w:ind w:left="0" w:firstLine="0"/>
              <w:jc w:val="left"/>
            </w:pPr>
            <w:r>
              <w:rPr>
                <w:sz w:val="18"/>
              </w:rPr>
              <w:t>T1 → T2</w:t>
            </w:r>
          </w:p>
        </w:tc>
        <w:tc>
          <w:tcPr>
            <w:tcW w:w="1704" w:type="dxa"/>
            <w:tcBorders>
              <w:top w:val="single" w:sz="2" w:space="0" w:color="000000"/>
              <w:left w:val="single" w:sz="2" w:space="0" w:color="000000"/>
              <w:bottom w:val="single" w:sz="2" w:space="0" w:color="000000"/>
              <w:right w:val="single" w:sz="2" w:space="0" w:color="000000"/>
            </w:tcBorders>
          </w:tcPr>
          <w:p w14:paraId="5C5BD01A" w14:textId="77777777" w:rsidR="00FA259F" w:rsidRDefault="001A1C1C">
            <w:pPr>
              <w:spacing w:after="0" w:line="259" w:lineRule="auto"/>
              <w:ind w:left="0" w:firstLine="0"/>
              <w:jc w:val="left"/>
            </w:pPr>
            <w:r>
              <w:rPr>
                <w:sz w:val="18"/>
              </w:rPr>
              <w:t>2347</w:t>
            </w:r>
          </w:p>
        </w:tc>
        <w:tc>
          <w:tcPr>
            <w:tcW w:w="1704" w:type="dxa"/>
            <w:tcBorders>
              <w:top w:val="single" w:sz="2" w:space="0" w:color="000000"/>
              <w:left w:val="single" w:sz="2" w:space="0" w:color="000000"/>
              <w:bottom w:val="single" w:sz="2" w:space="0" w:color="000000"/>
              <w:right w:val="single" w:sz="2" w:space="0" w:color="000000"/>
            </w:tcBorders>
          </w:tcPr>
          <w:p w14:paraId="494B6610" w14:textId="77777777" w:rsidR="00FA259F" w:rsidRDefault="001A1C1C">
            <w:pPr>
              <w:spacing w:after="0" w:line="259" w:lineRule="auto"/>
              <w:ind w:left="0" w:firstLine="0"/>
              <w:jc w:val="left"/>
            </w:pPr>
            <w:r>
              <w:rPr>
                <w:sz w:val="18"/>
              </w:rPr>
              <w:t>-0.231</w:t>
            </w:r>
          </w:p>
        </w:tc>
        <w:tc>
          <w:tcPr>
            <w:tcW w:w="1704" w:type="dxa"/>
            <w:tcBorders>
              <w:top w:val="single" w:sz="2" w:space="0" w:color="000000"/>
              <w:left w:val="single" w:sz="2" w:space="0" w:color="000000"/>
              <w:bottom w:val="single" w:sz="2" w:space="0" w:color="000000"/>
              <w:right w:val="single" w:sz="2" w:space="0" w:color="000000"/>
            </w:tcBorders>
          </w:tcPr>
          <w:p w14:paraId="6C974DE0" w14:textId="77777777" w:rsidR="00FA259F" w:rsidRDefault="001A1C1C">
            <w:pPr>
              <w:spacing w:after="0" w:line="259" w:lineRule="auto"/>
              <w:ind w:left="0" w:firstLine="0"/>
              <w:jc w:val="left"/>
            </w:pPr>
            <w:r>
              <w:rPr>
                <w:sz w:val="18"/>
              </w:rPr>
              <w:t>25.4</w:t>
            </w:r>
          </w:p>
        </w:tc>
        <w:tc>
          <w:tcPr>
            <w:tcW w:w="1704" w:type="dxa"/>
            <w:tcBorders>
              <w:top w:val="single" w:sz="2" w:space="0" w:color="000000"/>
              <w:left w:val="single" w:sz="2" w:space="0" w:color="000000"/>
              <w:bottom w:val="single" w:sz="2" w:space="0" w:color="000000"/>
              <w:right w:val="single" w:sz="2" w:space="0" w:color="000000"/>
            </w:tcBorders>
          </w:tcPr>
          <w:p w14:paraId="039370F5" w14:textId="77777777" w:rsidR="00FA259F" w:rsidRDefault="001A1C1C">
            <w:pPr>
              <w:spacing w:after="0" w:line="259" w:lineRule="auto"/>
              <w:ind w:left="0" w:firstLine="0"/>
              <w:jc w:val="left"/>
            </w:pPr>
            <w:r>
              <w:rPr>
                <w:sz w:val="18"/>
              </w:rPr>
              <w:t>&lt; 0.001</w:t>
            </w:r>
          </w:p>
        </w:tc>
      </w:tr>
      <w:tr w:rsidR="00FA259F" w14:paraId="5EF1F3FF" w14:textId="77777777">
        <w:trPr>
          <w:trHeight w:val="285"/>
        </w:trPr>
        <w:tc>
          <w:tcPr>
            <w:tcW w:w="1704" w:type="dxa"/>
            <w:tcBorders>
              <w:top w:val="single" w:sz="2" w:space="0" w:color="000000"/>
              <w:left w:val="single" w:sz="2" w:space="0" w:color="000000"/>
              <w:bottom w:val="single" w:sz="2" w:space="0" w:color="000000"/>
              <w:right w:val="single" w:sz="2" w:space="0" w:color="000000"/>
            </w:tcBorders>
          </w:tcPr>
          <w:p w14:paraId="08590858" w14:textId="77777777" w:rsidR="00FA259F" w:rsidRDefault="001A1C1C">
            <w:pPr>
              <w:spacing w:after="0" w:line="259" w:lineRule="auto"/>
              <w:ind w:left="0" w:firstLine="0"/>
              <w:jc w:val="left"/>
            </w:pPr>
            <w:r>
              <w:rPr>
                <w:sz w:val="18"/>
              </w:rPr>
              <w:t>T1 → T6</w:t>
            </w:r>
          </w:p>
        </w:tc>
        <w:tc>
          <w:tcPr>
            <w:tcW w:w="1704" w:type="dxa"/>
            <w:tcBorders>
              <w:top w:val="single" w:sz="2" w:space="0" w:color="000000"/>
              <w:left w:val="single" w:sz="2" w:space="0" w:color="000000"/>
              <w:bottom w:val="single" w:sz="2" w:space="0" w:color="000000"/>
              <w:right w:val="single" w:sz="2" w:space="0" w:color="000000"/>
            </w:tcBorders>
          </w:tcPr>
          <w:p w14:paraId="5AA1D509" w14:textId="77777777" w:rsidR="00FA259F" w:rsidRDefault="001A1C1C">
            <w:pPr>
              <w:spacing w:after="0" w:line="259" w:lineRule="auto"/>
              <w:ind w:left="0" w:firstLine="0"/>
              <w:jc w:val="left"/>
            </w:pPr>
            <w:r>
              <w:rPr>
                <w:sz w:val="18"/>
              </w:rPr>
              <w:t>1858</w:t>
            </w:r>
          </w:p>
        </w:tc>
        <w:tc>
          <w:tcPr>
            <w:tcW w:w="1704" w:type="dxa"/>
            <w:tcBorders>
              <w:top w:val="single" w:sz="2" w:space="0" w:color="000000"/>
              <w:left w:val="single" w:sz="2" w:space="0" w:color="000000"/>
              <w:bottom w:val="single" w:sz="2" w:space="0" w:color="000000"/>
              <w:right w:val="single" w:sz="2" w:space="0" w:color="000000"/>
            </w:tcBorders>
          </w:tcPr>
          <w:p w14:paraId="0D769589" w14:textId="77777777" w:rsidR="00FA259F" w:rsidRDefault="001A1C1C">
            <w:pPr>
              <w:spacing w:after="0" w:line="259" w:lineRule="auto"/>
              <w:ind w:left="0" w:firstLine="0"/>
              <w:jc w:val="left"/>
            </w:pPr>
            <w:r>
              <w:rPr>
                <w:sz w:val="18"/>
              </w:rPr>
              <w:t>-0.559</w:t>
            </w:r>
          </w:p>
        </w:tc>
        <w:tc>
          <w:tcPr>
            <w:tcW w:w="1704" w:type="dxa"/>
            <w:tcBorders>
              <w:top w:val="single" w:sz="2" w:space="0" w:color="000000"/>
              <w:left w:val="single" w:sz="2" w:space="0" w:color="000000"/>
              <w:bottom w:val="single" w:sz="2" w:space="0" w:color="000000"/>
              <w:right w:val="single" w:sz="2" w:space="0" w:color="000000"/>
            </w:tcBorders>
          </w:tcPr>
          <w:p w14:paraId="19536564" w14:textId="77777777" w:rsidR="00FA259F" w:rsidRDefault="001A1C1C">
            <w:pPr>
              <w:spacing w:after="0" w:line="259" w:lineRule="auto"/>
              <w:ind w:left="1" w:firstLine="0"/>
              <w:jc w:val="left"/>
            </w:pPr>
            <w:r>
              <w:rPr>
                <w:sz w:val="18"/>
              </w:rPr>
              <w:t>37.8</w:t>
            </w:r>
          </w:p>
        </w:tc>
        <w:tc>
          <w:tcPr>
            <w:tcW w:w="1704" w:type="dxa"/>
            <w:tcBorders>
              <w:top w:val="single" w:sz="2" w:space="0" w:color="000000"/>
              <w:left w:val="single" w:sz="2" w:space="0" w:color="000000"/>
              <w:bottom w:val="single" w:sz="2" w:space="0" w:color="000000"/>
              <w:right w:val="single" w:sz="2" w:space="0" w:color="000000"/>
            </w:tcBorders>
          </w:tcPr>
          <w:p w14:paraId="2F655EC8" w14:textId="77777777" w:rsidR="00FA259F" w:rsidRDefault="001A1C1C">
            <w:pPr>
              <w:spacing w:after="0" w:line="259" w:lineRule="auto"/>
              <w:ind w:left="1" w:firstLine="0"/>
              <w:jc w:val="left"/>
            </w:pPr>
            <w:r>
              <w:rPr>
                <w:sz w:val="18"/>
              </w:rPr>
              <w:t>&lt; 0.001</w:t>
            </w:r>
          </w:p>
        </w:tc>
      </w:tr>
      <w:tr w:rsidR="00FA259F" w14:paraId="3EEA6FD1" w14:textId="77777777">
        <w:trPr>
          <w:trHeight w:val="285"/>
        </w:trPr>
        <w:tc>
          <w:tcPr>
            <w:tcW w:w="1704" w:type="dxa"/>
            <w:tcBorders>
              <w:top w:val="single" w:sz="2" w:space="0" w:color="000000"/>
              <w:left w:val="single" w:sz="2" w:space="0" w:color="000000"/>
              <w:bottom w:val="single" w:sz="2" w:space="0" w:color="000000"/>
              <w:right w:val="single" w:sz="2" w:space="0" w:color="000000"/>
            </w:tcBorders>
          </w:tcPr>
          <w:p w14:paraId="032A7992" w14:textId="77777777" w:rsidR="00FA259F" w:rsidRDefault="001A1C1C">
            <w:pPr>
              <w:spacing w:after="0" w:line="259" w:lineRule="auto"/>
              <w:ind w:left="1" w:firstLine="0"/>
              <w:jc w:val="left"/>
            </w:pPr>
            <w:r>
              <w:rPr>
                <w:sz w:val="18"/>
              </w:rPr>
              <w:t>T1 → T12</w:t>
            </w:r>
          </w:p>
        </w:tc>
        <w:tc>
          <w:tcPr>
            <w:tcW w:w="1704" w:type="dxa"/>
            <w:tcBorders>
              <w:top w:val="single" w:sz="2" w:space="0" w:color="000000"/>
              <w:left w:val="single" w:sz="2" w:space="0" w:color="000000"/>
              <w:bottom w:val="single" w:sz="2" w:space="0" w:color="000000"/>
              <w:right w:val="single" w:sz="2" w:space="0" w:color="000000"/>
            </w:tcBorders>
          </w:tcPr>
          <w:p w14:paraId="0F869A27" w14:textId="77777777" w:rsidR="00FA259F" w:rsidRDefault="001A1C1C">
            <w:pPr>
              <w:spacing w:after="0" w:line="259" w:lineRule="auto"/>
              <w:ind w:left="1" w:firstLine="0"/>
              <w:jc w:val="left"/>
            </w:pPr>
            <w:r>
              <w:rPr>
                <w:sz w:val="18"/>
              </w:rPr>
              <w:t>1412</w:t>
            </w:r>
          </w:p>
        </w:tc>
        <w:tc>
          <w:tcPr>
            <w:tcW w:w="1704" w:type="dxa"/>
            <w:tcBorders>
              <w:top w:val="single" w:sz="2" w:space="0" w:color="000000"/>
              <w:left w:val="single" w:sz="2" w:space="0" w:color="000000"/>
              <w:bottom w:val="single" w:sz="2" w:space="0" w:color="000000"/>
              <w:right w:val="single" w:sz="2" w:space="0" w:color="000000"/>
            </w:tcBorders>
          </w:tcPr>
          <w:p w14:paraId="39D481EB" w14:textId="77777777" w:rsidR="00FA259F" w:rsidRDefault="001A1C1C">
            <w:pPr>
              <w:spacing w:after="0" w:line="259" w:lineRule="auto"/>
              <w:ind w:left="1" w:firstLine="0"/>
              <w:jc w:val="left"/>
            </w:pPr>
            <w:r>
              <w:rPr>
                <w:sz w:val="18"/>
              </w:rPr>
              <w:t>-0.695</w:t>
            </w:r>
          </w:p>
        </w:tc>
        <w:tc>
          <w:tcPr>
            <w:tcW w:w="1704" w:type="dxa"/>
            <w:tcBorders>
              <w:top w:val="single" w:sz="2" w:space="0" w:color="000000"/>
              <w:left w:val="single" w:sz="2" w:space="0" w:color="000000"/>
              <w:bottom w:val="single" w:sz="2" w:space="0" w:color="000000"/>
              <w:right w:val="single" w:sz="2" w:space="0" w:color="000000"/>
            </w:tcBorders>
          </w:tcPr>
          <w:p w14:paraId="2888E43F" w14:textId="77777777" w:rsidR="00FA259F" w:rsidRDefault="001A1C1C">
            <w:pPr>
              <w:spacing w:after="0" w:line="259" w:lineRule="auto"/>
              <w:ind w:left="1" w:firstLine="0"/>
              <w:jc w:val="left"/>
            </w:pPr>
            <w:r>
              <w:rPr>
                <w:sz w:val="18"/>
              </w:rPr>
              <w:t>41.6</w:t>
            </w:r>
          </w:p>
        </w:tc>
        <w:tc>
          <w:tcPr>
            <w:tcW w:w="1704" w:type="dxa"/>
            <w:tcBorders>
              <w:top w:val="single" w:sz="2" w:space="0" w:color="000000"/>
              <w:left w:val="single" w:sz="2" w:space="0" w:color="000000"/>
              <w:bottom w:val="single" w:sz="2" w:space="0" w:color="000000"/>
              <w:right w:val="single" w:sz="2" w:space="0" w:color="000000"/>
            </w:tcBorders>
          </w:tcPr>
          <w:p w14:paraId="26A9107E" w14:textId="77777777" w:rsidR="00FA259F" w:rsidRDefault="001A1C1C">
            <w:pPr>
              <w:spacing w:after="0" w:line="259" w:lineRule="auto"/>
              <w:ind w:left="1" w:firstLine="0"/>
              <w:jc w:val="left"/>
            </w:pPr>
            <w:r>
              <w:rPr>
                <w:sz w:val="18"/>
              </w:rPr>
              <w:t>&lt; 0.001</w:t>
            </w:r>
          </w:p>
        </w:tc>
      </w:tr>
    </w:tbl>
    <w:p w14:paraId="42D067B0" w14:textId="77777777" w:rsidR="00FA259F" w:rsidRDefault="001A1C1C">
      <w:pPr>
        <w:spacing w:after="352" w:line="265" w:lineRule="auto"/>
        <w:ind w:left="34" w:right="22"/>
        <w:jc w:val="center"/>
      </w:pPr>
      <w:r>
        <w:rPr>
          <w:b/>
        </w:rPr>
        <w:t xml:space="preserve">Table 5: </w:t>
      </w:r>
      <w:r>
        <w:t>Comparison of burning scores between T1 and T2, T1 and T6, and T1 and T12</w:t>
      </w:r>
    </w:p>
    <w:p w14:paraId="50269EB5" w14:textId="77777777" w:rsidR="00FA259F" w:rsidRDefault="001A1C1C">
      <w:pPr>
        <w:tabs>
          <w:tab w:val="right" w:pos="10800"/>
        </w:tabs>
        <w:ind w:left="-3" w:firstLine="0"/>
        <w:jc w:val="left"/>
      </w:pPr>
      <w:r>
        <w:rPr>
          <w:b/>
          <w:color w:val="0066B3"/>
        </w:rPr>
        <w:t>3.13. Tightness</w:t>
      </w:r>
      <w:r>
        <w:rPr>
          <w:b/>
          <w:color w:val="0066B3"/>
        </w:rPr>
        <w:tab/>
      </w:r>
      <w:r>
        <w:t xml:space="preserve">The mean change increased in magnitude over time, from –0.25 at </w:t>
      </w:r>
    </w:p>
    <w:p w14:paraId="74A36270" w14:textId="77777777" w:rsidR="00FA259F" w:rsidRDefault="001A1C1C">
      <w:pPr>
        <w:spacing w:after="213"/>
        <w:ind w:left="7" w:right="2855"/>
      </w:pPr>
      <w:r>
        <w:t xml:space="preserve">Tightness scores showed progressive improvement across T2 to –0.72 at T12. treatments, with 45.0% of patients reporting better scores by T12. </w:t>
      </w:r>
    </w:p>
    <w:tbl>
      <w:tblPr>
        <w:tblStyle w:val="TableGrid"/>
        <w:tblW w:w="8427" w:type="dxa"/>
        <w:tblInd w:w="1140" w:type="dxa"/>
        <w:tblCellMar>
          <w:top w:w="80" w:type="dxa"/>
          <w:left w:w="80" w:type="dxa"/>
          <w:bottom w:w="0" w:type="dxa"/>
          <w:right w:w="115" w:type="dxa"/>
        </w:tblCellMar>
        <w:tblLook w:val="04A0" w:firstRow="1" w:lastRow="0" w:firstColumn="1" w:lastColumn="0" w:noHBand="0" w:noVBand="1"/>
      </w:tblPr>
      <w:tblGrid>
        <w:gridCol w:w="1686"/>
        <w:gridCol w:w="1686"/>
        <w:gridCol w:w="1685"/>
        <w:gridCol w:w="1685"/>
        <w:gridCol w:w="1685"/>
      </w:tblGrid>
      <w:tr w:rsidR="00FA259F" w14:paraId="5C7F63F5" w14:textId="77777777">
        <w:trPr>
          <w:trHeight w:val="282"/>
        </w:trPr>
        <w:tc>
          <w:tcPr>
            <w:tcW w:w="1685" w:type="dxa"/>
            <w:tcBorders>
              <w:top w:val="single" w:sz="2" w:space="0" w:color="000000"/>
              <w:left w:val="single" w:sz="2" w:space="0" w:color="000000"/>
              <w:bottom w:val="single" w:sz="2" w:space="0" w:color="000000"/>
              <w:right w:val="single" w:sz="2" w:space="0" w:color="000000"/>
            </w:tcBorders>
          </w:tcPr>
          <w:p w14:paraId="3B0456FA" w14:textId="77777777" w:rsidR="00FA259F" w:rsidRDefault="001A1C1C">
            <w:pPr>
              <w:spacing w:after="0" w:line="259" w:lineRule="auto"/>
              <w:ind w:left="0" w:firstLine="0"/>
              <w:jc w:val="left"/>
            </w:pPr>
            <w:r>
              <w:rPr>
                <w:b/>
                <w:sz w:val="18"/>
              </w:rPr>
              <w:t>Comparison</w:t>
            </w:r>
          </w:p>
        </w:tc>
        <w:tc>
          <w:tcPr>
            <w:tcW w:w="1685" w:type="dxa"/>
            <w:tcBorders>
              <w:top w:val="single" w:sz="2" w:space="0" w:color="000000"/>
              <w:left w:val="single" w:sz="2" w:space="0" w:color="000000"/>
              <w:bottom w:val="single" w:sz="2" w:space="0" w:color="000000"/>
              <w:right w:val="single" w:sz="2" w:space="0" w:color="000000"/>
            </w:tcBorders>
          </w:tcPr>
          <w:p w14:paraId="30898B10" w14:textId="77777777" w:rsidR="00FA259F" w:rsidRDefault="001A1C1C">
            <w:pPr>
              <w:spacing w:after="0" w:line="259" w:lineRule="auto"/>
              <w:ind w:left="0" w:firstLine="0"/>
              <w:jc w:val="left"/>
            </w:pPr>
            <w:r>
              <w:rPr>
                <w:b/>
                <w:sz w:val="18"/>
              </w:rPr>
              <w:t>n</w:t>
            </w:r>
          </w:p>
        </w:tc>
        <w:tc>
          <w:tcPr>
            <w:tcW w:w="1685" w:type="dxa"/>
            <w:tcBorders>
              <w:top w:val="single" w:sz="2" w:space="0" w:color="000000"/>
              <w:left w:val="single" w:sz="2" w:space="0" w:color="000000"/>
              <w:bottom w:val="single" w:sz="2" w:space="0" w:color="000000"/>
              <w:right w:val="single" w:sz="2" w:space="0" w:color="000000"/>
            </w:tcBorders>
          </w:tcPr>
          <w:p w14:paraId="27A8C147" w14:textId="77777777" w:rsidR="00FA259F" w:rsidRDefault="001A1C1C">
            <w:pPr>
              <w:spacing w:after="0" w:line="259" w:lineRule="auto"/>
              <w:ind w:left="0" w:firstLine="0"/>
              <w:jc w:val="left"/>
            </w:pPr>
            <w:r>
              <w:rPr>
                <w:b/>
                <w:sz w:val="18"/>
              </w:rPr>
              <w:t>Mean Change</w:t>
            </w:r>
          </w:p>
        </w:tc>
        <w:tc>
          <w:tcPr>
            <w:tcW w:w="1685" w:type="dxa"/>
            <w:tcBorders>
              <w:top w:val="single" w:sz="2" w:space="0" w:color="000000"/>
              <w:left w:val="single" w:sz="2" w:space="0" w:color="000000"/>
              <w:bottom w:val="single" w:sz="2" w:space="0" w:color="000000"/>
              <w:right w:val="single" w:sz="2" w:space="0" w:color="000000"/>
            </w:tcBorders>
          </w:tcPr>
          <w:p w14:paraId="100B79D1" w14:textId="77777777" w:rsidR="00FA259F" w:rsidRDefault="001A1C1C">
            <w:pPr>
              <w:spacing w:after="0" w:line="259" w:lineRule="auto"/>
              <w:ind w:left="0" w:firstLine="0"/>
              <w:jc w:val="left"/>
            </w:pPr>
            <w:r>
              <w:rPr>
                <w:b/>
                <w:sz w:val="18"/>
              </w:rPr>
              <w:t>% Improved</w:t>
            </w:r>
          </w:p>
        </w:tc>
        <w:tc>
          <w:tcPr>
            <w:tcW w:w="1685" w:type="dxa"/>
            <w:tcBorders>
              <w:top w:val="single" w:sz="2" w:space="0" w:color="000000"/>
              <w:left w:val="single" w:sz="2" w:space="0" w:color="000000"/>
              <w:bottom w:val="single" w:sz="2" w:space="0" w:color="000000"/>
              <w:right w:val="single" w:sz="2" w:space="0" w:color="000000"/>
            </w:tcBorders>
          </w:tcPr>
          <w:p w14:paraId="234D032C" w14:textId="77777777" w:rsidR="00FA259F" w:rsidRDefault="001A1C1C">
            <w:pPr>
              <w:spacing w:after="0" w:line="259" w:lineRule="auto"/>
              <w:ind w:left="0" w:firstLine="0"/>
              <w:jc w:val="left"/>
            </w:pPr>
            <w:r>
              <w:rPr>
                <w:b/>
                <w:sz w:val="18"/>
              </w:rPr>
              <w:t>p-value</w:t>
            </w:r>
          </w:p>
        </w:tc>
      </w:tr>
      <w:tr w:rsidR="00FA259F" w14:paraId="013088DD" w14:textId="77777777">
        <w:trPr>
          <w:trHeight w:val="285"/>
        </w:trPr>
        <w:tc>
          <w:tcPr>
            <w:tcW w:w="1685" w:type="dxa"/>
            <w:tcBorders>
              <w:top w:val="single" w:sz="2" w:space="0" w:color="000000"/>
              <w:left w:val="single" w:sz="2" w:space="0" w:color="000000"/>
              <w:bottom w:val="single" w:sz="2" w:space="0" w:color="000000"/>
              <w:right w:val="single" w:sz="2" w:space="0" w:color="000000"/>
            </w:tcBorders>
          </w:tcPr>
          <w:p w14:paraId="1E2A97F4" w14:textId="77777777" w:rsidR="00FA259F" w:rsidRDefault="001A1C1C">
            <w:pPr>
              <w:spacing w:after="0" w:line="259" w:lineRule="auto"/>
              <w:ind w:left="0" w:firstLine="0"/>
              <w:jc w:val="left"/>
            </w:pPr>
            <w:r>
              <w:rPr>
                <w:sz w:val="18"/>
              </w:rPr>
              <w:t>T1 → T2</w:t>
            </w:r>
          </w:p>
        </w:tc>
        <w:tc>
          <w:tcPr>
            <w:tcW w:w="1685" w:type="dxa"/>
            <w:tcBorders>
              <w:top w:val="single" w:sz="2" w:space="0" w:color="000000"/>
              <w:left w:val="single" w:sz="2" w:space="0" w:color="000000"/>
              <w:bottom w:val="single" w:sz="2" w:space="0" w:color="000000"/>
              <w:right w:val="single" w:sz="2" w:space="0" w:color="000000"/>
            </w:tcBorders>
          </w:tcPr>
          <w:p w14:paraId="63143F55" w14:textId="77777777" w:rsidR="00FA259F" w:rsidRDefault="001A1C1C">
            <w:pPr>
              <w:spacing w:after="0" w:line="259" w:lineRule="auto"/>
              <w:ind w:left="0" w:firstLine="0"/>
              <w:jc w:val="left"/>
            </w:pPr>
            <w:r>
              <w:rPr>
                <w:sz w:val="18"/>
              </w:rPr>
              <w:t>2311</w:t>
            </w:r>
          </w:p>
        </w:tc>
        <w:tc>
          <w:tcPr>
            <w:tcW w:w="1685" w:type="dxa"/>
            <w:tcBorders>
              <w:top w:val="single" w:sz="2" w:space="0" w:color="000000"/>
              <w:left w:val="single" w:sz="2" w:space="0" w:color="000000"/>
              <w:bottom w:val="single" w:sz="2" w:space="0" w:color="000000"/>
              <w:right w:val="single" w:sz="2" w:space="0" w:color="000000"/>
            </w:tcBorders>
          </w:tcPr>
          <w:p w14:paraId="1ACE9BF6" w14:textId="77777777" w:rsidR="00FA259F" w:rsidRDefault="001A1C1C">
            <w:pPr>
              <w:spacing w:after="0" w:line="259" w:lineRule="auto"/>
              <w:ind w:left="0" w:firstLine="0"/>
              <w:jc w:val="left"/>
            </w:pPr>
            <w:r>
              <w:rPr>
                <w:sz w:val="18"/>
              </w:rPr>
              <w:t>-0.254</w:t>
            </w:r>
          </w:p>
        </w:tc>
        <w:tc>
          <w:tcPr>
            <w:tcW w:w="1685" w:type="dxa"/>
            <w:tcBorders>
              <w:top w:val="single" w:sz="2" w:space="0" w:color="000000"/>
              <w:left w:val="single" w:sz="2" w:space="0" w:color="000000"/>
              <w:bottom w:val="single" w:sz="2" w:space="0" w:color="000000"/>
              <w:right w:val="single" w:sz="2" w:space="0" w:color="000000"/>
            </w:tcBorders>
          </w:tcPr>
          <w:p w14:paraId="0341FE6B" w14:textId="77777777" w:rsidR="00FA259F" w:rsidRDefault="001A1C1C">
            <w:pPr>
              <w:spacing w:after="0" w:line="259" w:lineRule="auto"/>
              <w:ind w:left="0" w:firstLine="0"/>
              <w:jc w:val="left"/>
            </w:pPr>
            <w:r>
              <w:rPr>
                <w:sz w:val="18"/>
              </w:rPr>
              <w:t>28.4</w:t>
            </w:r>
          </w:p>
        </w:tc>
        <w:tc>
          <w:tcPr>
            <w:tcW w:w="1685" w:type="dxa"/>
            <w:tcBorders>
              <w:top w:val="single" w:sz="2" w:space="0" w:color="000000"/>
              <w:left w:val="single" w:sz="2" w:space="0" w:color="000000"/>
              <w:bottom w:val="single" w:sz="2" w:space="0" w:color="000000"/>
              <w:right w:val="single" w:sz="2" w:space="0" w:color="000000"/>
            </w:tcBorders>
          </w:tcPr>
          <w:p w14:paraId="15C9FE61" w14:textId="77777777" w:rsidR="00FA259F" w:rsidRDefault="001A1C1C">
            <w:pPr>
              <w:spacing w:after="0" w:line="259" w:lineRule="auto"/>
              <w:ind w:left="0" w:firstLine="0"/>
              <w:jc w:val="left"/>
            </w:pPr>
            <w:r>
              <w:rPr>
                <w:sz w:val="18"/>
              </w:rPr>
              <w:t>&lt; 0.001</w:t>
            </w:r>
          </w:p>
        </w:tc>
      </w:tr>
      <w:tr w:rsidR="00FA259F" w14:paraId="28BB3416" w14:textId="77777777">
        <w:trPr>
          <w:trHeight w:val="285"/>
        </w:trPr>
        <w:tc>
          <w:tcPr>
            <w:tcW w:w="1685" w:type="dxa"/>
            <w:tcBorders>
              <w:top w:val="single" w:sz="2" w:space="0" w:color="000000"/>
              <w:left w:val="single" w:sz="2" w:space="0" w:color="000000"/>
              <w:bottom w:val="single" w:sz="2" w:space="0" w:color="000000"/>
              <w:right w:val="single" w:sz="2" w:space="0" w:color="000000"/>
            </w:tcBorders>
          </w:tcPr>
          <w:p w14:paraId="3DFF448D" w14:textId="77777777" w:rsidR="00FA259F" w:rsidRDefault="001A1C1C">
            <w:pPr>
              <w:spacing w:after="0" w:line="259" w:lineRule="auto"/>
              <w:ind w:left="0" w:firstLine="0"/>
              <w:jc w:val="left"/>
            </w:pPr>
            <w:r>
              <w:rPr>
                <w:sz w:val="18"/>
              </w:rPr>
              <w:t>T1 → T6</w:t>
            </w:r>
          </w:p>
        </w:tc>
        <w:tc>
          <w:tcPr>
            <w:tcW w:w="1685" w:type="dxa"/>
            <w:tcBorders>
              <w:top w:val="single" w:sz="2" w:space="0" w:color="000000"/>
              <w:left w:val="single" w:sz="2" w:space="0" w:color="000000"/>
              <w:bottom w:val="single" w:sz="2" w:space="0" w:color="000000"/>
              <w:right w:val="single" w:sz="2" w:space="0" w:color="000000"/>
            </w:tcBorders>
          </w:tcPr>
          <w:p w14:paraId="04F5ACE5" w14:textId="77777777" w:rsidR="00FA259F" w:rsidRDefault="001A1C1C">
            <w:pPr>
              <w:spacing w:after="0" w:line="259" w:lineRule="auto"/>
              <w:ind w:left="0" w:firstLine="0"/>
              <w:jc w:val="left"/>
            </w:pPr>
            <w:r>
              <w:rPr>
                <w:sz w:val="18"/>
              </w:rPr>
              <w:t>1825</w:t>
            </w:r>
          </w:p>
        </w:tc>
        <w:tc>
          <w:tcPr>
            <w:tcW w:w="1685" w:type="dxa"/>
            <w:tcBorders>
              <w:top w:val="single" w:sz="2" w:space="0" w:color="000000"/>
              <w:left w:val="single" w:sz="2" w:space="0" w:color="000000"/>
              <w:bottom w:val="single" w:sz="2" w:space="0" w:color="000000"/>
              <w:right w:val="single" w:sz="2" w:space="0" w:color="000000"/>
            </w:tcBorders>
          </w:tcPr>
          <w:p w14:paraId="5FF679B2" w14:textId="77777777" w:rsidR="00FA259F" w:rsidRDefault="001A1C1C">
            <w:pPr>
              <w:spacing w:after="0" w:line="259" w:lineRule="auto"/>
              <w:ind w:left="0" w:firstLine="0"/>
              <w:jc w:val="left"/>
            </w:pPr>
            <w:r>
              <w:rPr>
                <w:sz w:val="18"/>
              </w:rPr>
              <w:t>-0.530</w:t>
            </w:r>
          </w:p>
        </w:tc>
        <w:tc>
          <w:tcPr>
            <w:tcW w:w="1685" w:type="dxa"/>
            <w:tcBorders>
              <w:top w:val="single" w:sz="2" w:space="0" w:color="000000"/>
              <w:left w:val="single" w:sz="2" w:space="0" w:color="000000"/>
              <w:bottom w:val="single" w:sz="2" w:space="0" w:color="000000"/>
              <w:right w:val="single" w:sz="2" w:space="0" w:color="000000"/>
            </w:tcBorders>
          </w:tcPr>
          <w:p w14:paraId="0DA79DD3" w14:textId="77777777" w:rsidR="00FA259F" w:rsidRDefault="001A1C1C">
            <w:pPr>
              <w:spacing w:after="0" w:line="259" w:lineRule="auto"/>
              <w:ind w:left="0" w:firstLine="0"/>
              <w:jc w:val="left"/>
            </w:pPr>
            <w:r>
              <w:rPr>
                <w:sz w:val="18"/>
              </w:rPr>
              <w:t>40.1</w:t>
            </w:r>
          </w:p>
        </w:tc>
        <w:tc>
          <w:tcPr>
            <w:tcW w:w="1685" w:type="dxa"/>
            <w:tcBorders>
              <w:top w:val="single" w:sz="2" w:space="0" w:color="000000"/>
              <w:left w:val="single" w:sz="2" w:space="0" w:color="000000"/>
              <w:bottom w:val="single" w:sz="2" w:space="0" w:color="000000"/>
              <w:right w:val="single" w:sz="2" w:space="0" w:color="000000"/>
            </w:tcBorders>
          </w:tcPr>
          <w:p w14:paraId="725E5A4D" w14:textId="77777777" w:rsidR="00FA259F" w:rsidRDefault="001A1C1C">
            <w:pPr>
              <w:spacing w:after="0" w:line="259" w:lineRule="auto"/>
              <w:ind w:left="1" w:firstLine="0"/>
              <w:jc w:val="left"/>
            </w:pPr>
            <w:r>
              <w:rPr>
                <w:sz w:val="18"/>
              </w:rPr>
              <w:t>&lt; 0.001</w:t>
            </w:r>
          </w:p>
        </w:tc>
      </w:tr>
      <w:tr w:rsidR="00FA259F" w14:paraId="4206AADE" w14:textId="77777777">
        <w:trPr>
          <w:trHeight w:val="285"/>
        </w:trPr>
        <w:tc>
          <w:tcPr>
            <w:tcW w:w="1685" w:type="dxa"/>
            <w:tcBorders>
              <w:top w:val="single" w:sz="2" w:space="0" w:color="000000"/>
              <w:left w:val="single" w:sz="2" w:space="0" w:color="000000"/>
              <w:bottom w:val="single" w:sz="2" w:space="0" w:color="000000"/>
              <w:right w:val="single" w:sz="2" w:space="0" w:color="000000"/>
            </w:tcBorders>
          </w:tcPr>
          <w:p w14:paraId="30C9EA10" w14:textId="77777777" w:rsidR="00FA259F" w:rsidRDefault="001A1C1C">
            <w:pPr>
              <w:spacing w:after="0" w:line="259" w:lineRule="auto"/>
              <w:ind w:left="1" w:firstLine="0"/>
              <w:jc w:val="left"/>
            </w:pPr>
            <w:r>
              <w:rPr>
                <w:sz w:val="18"/>
              </w:rPr>
              <w:t>T1 → T12</w:t>
            </w:r>
          </w:p>
        </w:tc>
        <w:tc>
          <w:tcPr>
            <w:tcW w:w="1685" w:type="dxa"/>
            <w:tcBorders>
              <w:top w:val="single" w:sz="2" w:space="0" w:color="000000"/>
              <w:left w:val="single" w:sz="2" w:space="0" w:color="000000"/>
              <w:bottom w:val="single" w:sz="2" w:space="0" w:color="000000"/>
              <w:right w:val="single" w:sz="2" w:space="0" w:color="000000"/>
            </w:tcBorders>
          </w:tcPr>
          <w:p w14:paraId="4D2538E2" w14:textId="77777777" w:rsidR="00FA259F" w:rsidRDefault="001A1C1C">
            <w:pPr>
              <w:spacing w:after="0" w:line="259" w:lineRule="auto"/>
              <w:ind w:left="1" w:firstLine="0"/>
              <w:jc w:val="left"/>
            </w:pPr>
            <w:r>
              <w:rPr>
                <w:sz w:val="18"/>
              </w:rPr>
              <w:t>1395</w:t>
            </w:r>
          </w:p>
        </w:tc>
        <w:tc>
          <w:tcPr>
            <w:tcW w:w="1685" w:type="dxa"/>
            <w:tcBorders>
              <w:top w:val="single" w:sz="2" w:space="0" w:color="000000"/>
              <w:left w:val="single" w:sz="2" w:space="0" w:color="000000"/>
              <w:bottom w:val="single" w:sz="2" w:space="0" w:color="000000"/>
              <w:right w:val="single" w:sz="2" w:space="0" w:color="000000"/>
            </w:tcBorders>
          </w:tcPr>
          <w:p w14:paraId="28042479" w14:textId="77777777" w:rsidR="00FA259F" w:rsidRDefault="001A1C1C">
            <w:pPr>
              <w:spacing w:after="0" w:line="259" w:lineRule="auto"/>
              <w:ind w:left="1" w:firstLine="0"/>
              <w:jc w:val="left"/>
            </w:pPr>
            <w:r>
              <w:rPr>
                <w:sz w:val="18"/>
              </w:rPr>
              <w:t>-0.724</w:t>
            </w:r>
          </w:p>
        </w:tc>
        <w:tc>
          <w:tcPr>
            <w:tcW w:w="1685" w:type="dxa"/>
            <w:tcBorders>
              <w:top w:val="single" w:sz="2" w:space="0" w:color="000000"/>
              <w:left w:val="single" w:sz="2" w:space="0" w:color="000000"/>
              <w:bottom w:val="single" w:sz="2" w:space="0" w:color="000000"/>
              <w:right w:val="single" w:sz="2" w:space="0" w:color="000000"/>
            </w:tcBorders>
          </w:tcPr>
          <w:p w14:paraId="41F7FECA" w14:textId="77777777" w:rsidR="00FA259F" w:rsidRDefault="001A1C1C">
            <w:pPr>
              <w:spacing w:after="0" w:line="259" w:lineRule="auto"/>
              <w:ind w:left="1" w:firstLine="0"/>
              <w:jc w:val="left"/>
            </w:pPr>
            <w:r>
              <w:rPr>
                <w:sz w:val="18"/>
              </w:rPr>
              <w:t>45.0</w:t>
            </w:r>
          </w:p>
        </w:tc>
        <w:tc>
          <w:tcPr>
            <w:tcW w:w="1685" w:type="dxa"/>
            <w:tcBorders>
              <w:top w:val="single" w:sz="2" w:space="0" w:color="000000"/>
              <w:left w:val="single" w:sz="2" w:space="0" w:color="000000"/>
              <w:bottom w:val="single" w:sz="2" w:space="0" w:color="000000"/>
              <w:right w:val="single" w:sz="2" w:space="0" w:color="000000"/>
            </w:tcBorders>
          </w:tcPr>
          <w:p w14:paraId="61F65423" w14:textId="77777777" w:rsidR="00FA259F" w:rsidRDefault="001A1C1C">
            <w:pPr>
              <w:spacing w:after="0" w:line="259" w:lineRule="auto"/>
              <w:ind w:left="1" w:firstLine="0"/>
              <w:jc w:val="left"/>
            </w:pPr>
            <w:r>
              <w:rPr>
                <w:sz w:val="18"/>
              </w:rPr>
              <w:t>&lt; 0.001</w:t>
            </w:r>
          </w:p>
        </w:tc>
      </w:tr>
    </w:tbl>
    <w:p w14:paraId="14D5CC8F" w14:textId="77777777" w:rsidR="00FA259F" w:rsidRDefault="001A1C1C">
      <w:pPr>
        <w:spacing w:after="191" w:line="265" w:lineRule="auto"/>
        <w:ind w:left="34" w:right="24"/>
        <w:jc w:val="center"/>
      </w:pPr>
      <w:r>
        <w:rPr>
          <w:b/>
        </w:rPr>
        <w:t xml:space="preserve">Table 6: </w:t>
      </w:r>
      <w:r>
        <w:t>Comparison of tightness scores between T1 and T2, T1 and T6, and T1 and T12</w:t>
      </w:r>
    </w:p>
    <w:tbl>
      <w:tblPr>
        <w:tblStyle w:val="TableGrid"/>
        <w:tblW w:w="10848" w:type="dxa"/>
        <w:tblInd w:w="0" w:type="dxa"/>
        <w:tblCellMar>
          <w:top w:w="0" w:type="dxa"/>
          <w:left w:w="0" w:type="dxa"/>
          <w:bottom w:w="0" w:type="dxa"/>
          <w:right w:w="0" w:type="dxa"/>
        </w:tblCellMar>
        <w:tblLook w:val="04A0" w:firstRow="1" w:lastRow="0" w:firstColumn="1" w:lastColumn="0" w:noHBand="0" w:noVBand="1"/>
      </w:tblPr>
      <w:tblGrid>
        <w:gridCol w:w="5519"/>
        <w:gridCol w:w="5329"/>
      </w:tblGrid>
      <w:tr w:rsidR="00FA259F" w14:paraId="53431798" w14:textId="77777777">
        <w:trPr>
          <w:trHeight w:val="2342"/>
        </w:trPr>
        <w:tc>
          <w:tcPr>
            <w:tcW w:w="5519" w:type="dxa"/>
            <w:tcBorders>
              <w:top w:val="nil"/>
              <w:left w:val="nil"/>
              <w:bottom w:val="nil"/>
              <w:right w:val="nil"/>
            </w:tcBorders>
          </w:tcPr>
          <w:p w14:paraId="69154F7B" w14:textId="77777777" w:rsidR="00FA259F" w:rsidRDefault="001A1C1C">
            <w:pPr>
              <w:spacing w:after="0" w:line="259" w:lineRule="auto"/>
              <w:ind w:left="0" w:firstLine="0"/>
              <w:jc w:val="left"/>
            </w:pPr>
            <w:r>
              <w:rPr>
                <w:b/>
                <w:color w:val="0066B3"/>
              </w:rPr>
              <w:t>3.14. Symptom Trajectories Across 12 Treatments</w:t>
            </w:r>
          </w:p>
          <w:p w14:paraId="71971119" w14:textId="77777777" w:rsidR="00FA259F" w:rsidRDefault="001A1C1C">
            <w:pPr>
              <w:spacing w:after="0" w:line="259" w:lineRule="auto"/>
              <w:ind w:left="0" w:right="240" w:firstLine="0"/>
            </w:pPr>
            <w:r>
              <w:t>Figure 3 below displays the mean symptom scores for pain, numbness, tingling, burning, and tightness across twelve treatment sessions. All symptoms showed steady improvement from baseline (T1) to the twelfth session (T12), indicated by declining mean scores over time. The most pronounced early improvements were observed between T1 and T2, followed by a gradual, sustained reduction in symptom severity in subsequent sessions.</w:t>
            </w:r>
          </w:p>
        </w:tc>
        <w:tc>
          <w:tcPr>
            <w:tcW w:w="5329" w:type="dxa"/>
            <w:tcBorders>
              <w:top w:val="nil"/>
              <w:left w:val="nil"/>
              <w:bottom w:val="nil"/>
              <w:right w:val="nil"/>
            </w:tcBorders>
          </w:tcPr>
          <w:p w14:paraId="4B77F01B" w14:textId="77777777" w:rsidR="00FA259F" w:rsidRDefault="001A1C1C">
            <w:pPr>
              <w:spacing w:after="0" w:line="259" w:lineRule="auto"/>
              <w:ind w:left="0" w:right="50" w:firstLine="0"/>
            </w:pPr>
            <w:r>
              <w:t>Burning demonstrated the largest relative decrease, dropping from a baseline mean of 4.05 to 3.22 at T12. Pain, tingling, and tightness followed similar improvement trajectories, each declining by approximately 1 to 1.2 points on the scale. Numbness, while also improving, remained the highest-rated symptom at all time points, decreasing from 5.51 at baseline to 4.37 at T12. These results indicate that the treatment program yielded consistent and clinically meaningful reductions in symptom severity, with imp</w:t>
            </w:r>
            <w:r>
              <w:t>rovements evident early in the course and maintained through the twelfth session.</w:t>
            </w:r>
          </w:p>
        </w:tc>
      </w:tr>
    </w:tbl>
    <w:p w14:paraId="4FED0F9D" w14:textId="77777777" w:rsidR="00FA259F" w:rsidRDefault="001A1C1C">
      <w:pPr>
        <w:spacing w:after="205" w:line="259" w:lineRule="auto"/>
        <w:ind w:left="2329" w:firstLine="0"/>
        <w:jc w:val="left"/>
      </w:pPr>
      <w:r>
        <w:rPr>
          <w:noProof/>
        </w:rPr>
        <w:lastRenderedPageBreak/>
        <w:drawing>
          <wp:inline distT="0" distB="0" distL="0" distR="0" wp14:anchorId="08B7813E" wp14:editId="02E5D097">
            <wp:extent cx="3781893" cy="2598564"/>
            <wp:effectExtent l="0" t="0" r="0" b="0"/>
            <wp:docPr id="1089" name="Picture 1089"/>
            <wp:cNvGraphicFramePr/>
            <a:graphic xmlns:a="http://schemas.openxmlformats.org/drawingml/2006/main">
              <a:graphicData uri="http://schemas.openxmlformats.org/drawingml/2006/picture">
                <pic:pic xmlns:pic="http://schemas.openxmlformats.org/drawingml/2006/picture">
                  <pic:nvPicPr>
                    <pic:cNvPr id="1089" name="Picture 1089"/>
                    <pic:cNvPicPr/>
                  </pic:nvPicPr>
                  <pic:blipFill>
                    <a:blip r:embed="rId19"/>
                    <a:stretch>
                      <a:fillRect/>
                    </a:stretch>
                  </pic:blipFill>
                  <pic:spPr>
                    <a:xfrm>
                      <a:off x="0" y="0"/>
                      <a:ext cx="3781893" cy="2598564"/>
                    </a:xfrm>
                    <a:prstGeom prst="rect">
                      <a:avLst/>
                    </a:prstGeom>
                  </pic:spPr>
                </pic:pic>
              </a:graphicData>
            </a:graphic>
          </wp:inline>
        </w:drawing>
      </w:r>
    </w:p>
    <w:p w14:paraId="547CDB5E" w14:textId="77777777" w:rsidR="00FA259F" w:rsidRDefault="001A1C1C">
      <w:pPr>
        <w:spacing w:after="352" w:line="265" w:lineRule="auto"/>
        <w:ind w:left="34" w:right="24"/>
        <w:jc w:val="center"/>
      </w:pPr>
      <w:r>
        <w:rPr>
          <w:b/>
        </w:rPr>
        <w:t xml:space="preserve">Figure 3: </w:t>
      </w:r>
      <w:r>
        <w:t>Symptom Trajectories by Treatment Number</w:t>
      </w:r>
    </w:p>
    <w:p w14:paraId="54F87D1D" w14:textId="77777777" w:rsidR="00FA259F" w:rsidRDefault="00FA259F">
      <w:pPr>
        <w:sectPr w:rsidR="00FA259F">
          <w:type w:val="continuous"/>
          <w:pgSz w:w="12240" w:h="15840"/>
          <w:pgMar w:top="1232" w:right="720" w:bottom="1294" w:left="720" w:header="720" w:footer="720" w:gutter="0"/>
          <w:cols w:space="720"/>
        </w:sectPr>
      </w:pPr>
    </w:p>
    <w:p w14:paraId="5BE4A4D0" w14:textId="77777777" w:rsidR="00FA259F" w:rsidRDefault="001A1C1C">
      <w:pPr>
        <w:pStyle w:val="Heading2"/>
        <w:ind w:left="-5"/>
      </w:pPr>
      <w:r>
        <w:t>3.15. Functional Task Outcomes</w:t>
      </w:r>
    </w:p>
    <w:p w14:paraId="6D93B340" w14:textId="77777777" w:rsidR="00FA259F" w:rsidRDefault="001A1C1C">
      <w:pPr>
        <w:ind w:left="7"/>
      </w:pPr>
      <w:r>
        <w:t xml:space="preserve">Analysis of patients with complete paired data from baseline (T1) to 12 treatments (T12) demonstrated statistically significant functional improvements in 8 of the 10 assessed daily tasks, including, standing up for an hour (p&lt;0.001), bending or stooping (p&lt;0.001), putting on shoes (p&lt;0.001), going up or down a flight </w:t>
      </w:r>
    </w:p>
    <w:tbl>
      <w:tblPr>
        <w:tblStyle w:val="TableGrid"/>
        <w:tblpPr w:vertAnchor="text" w:horzAnchor="margin" w:tblpY="5116"/>
        <w:tblOverlap w:val="never"/>
        <w:tblW w:w="10850" w:type="dxa"/>
        <w:tblInd w:w="0" w:type="dxa"/>
        <w:tblCellMar>
          <w:top w:w="0" w:type="dxa"/>
          <w:left w:w="115" w:type="dxa"/>
          <w:bottom w:w="0" w:type="dxa"/>
          <w:right w:w="115" w:type="dxa"/>
        </w:tblCellMar>
        <w:tblLook w:val="04A0" w:firstRow="1" w:lastRow="0" w:firstColumn="1" w:lastColumn="0" w:noHBand="0" w:noVBand="1"/>
      </w:tblPr>
      <w:tblGrid>
        <w:gridCol w:w="10850"/>
      </w:tblGrid>
      <w:tr w:rsidR="00FA259F" w14:paraId="6F0FBB18" w14:textId="77777777">
        <w:trPr>
          <w:trHeight w:val="182"/>
        </w:trPr>
        <w:tc>
          <w:tcPr>
            <w:tcW w:w="4452" w:type="dxa"/>
            <w:tcBorders>
              <w:top w:val="nil"/>
              <w:left w:val="nil"/>
              <w:bottom w:val="nil"/>
              <w:right w:val="nil"/>
            </w:tcBorders>
            <w:vAlign w:val="bottom"/>
          </w:tcPr>
          <w:tbl>
            <w:tblPr>
              <w:tblStyle w:val="TableGrid"/>
              <w:tblW w:w="10077" w:type="dxa"/>
              <w:tblInd w:w="245" w:type="dxa"/>
              <w:tblCellMar>
                <w:top w:w="80" w:type="dxa"/>
                <w:left w:w="80" w:type="dxa"/>
                <w:bottom w:w="0" w:type="dxa"/>
                <w:right w:w="115" w:type="dxa"/>
              </w:tblCellMar>
              <w:tblLook w:val="04A0" w:firstRow="1" w:lastRow="0" w:firstColumn="1" w:lastColumn="0" w:noHBand="0" w:noVBand="1"/>
            </w:tblPr>
            <w:tblGrid>
              <w:gridCol w:w="2877"/>
              <w:gridCol w:w="1800"/>
              <w:gridCol w:w="1800"/>
              <w:gridCol w:w="1800"/>
              <w:gridCol w:w="1800"/>
            </w:tblGrid>
            <w:tr w:rsidR="00FA259F" w14:paraId="77FE5FD4" w14:textId="77777777">
              <w:trPr>
                <w:trHeight w:val="282"/>
              </w:trPr>
              <w:tc>
                <w:tcPr>
                  <w:tcW w:w="2878" w:type="dxa"/>
                  <w:tcBorders>
                    <w:top w:val="single" w:sz="2" w:space="0" w:color="000000"/>
                    <w:left w:val="single" w:sz="2" w:space="0" w:color="000000"/>
                    <w:bottom w:val="single" w:sz="2" w:space="0" w:color="000000"/>
                    <w:right w:val="single" w:sz="2" w:space="0" w:color="000000"/>
                  </w:tcBorders>
                </w:tcPr>
                <w:p w14:paraId="56508979" w14:textId="77777777" w:rsidR="00FA259F" w:rsidRDefault="001A1C1C">
                  <w:pPr>
                    <w:framePr w:wrap="around" w:vAnchor="text" w:hAnchor="margin" w:y="5116"/>
                    <w:spacing w:after="0" w:line="259" w:lineRule="auto"/>
                    <w:ind w:left="0" w:firstLine="0"/>
                    <w:suppressOverlap/>
                    <w:jc w:val="left"/>
                  </w:pPr>
                  <w:r>
                    <w:rPr>
                      <w:b/>
                      <w:sz w:val="18"/>
                    </w:rPr>
                    <w:t>Task</w:t>
                  </w:r>
                </w:p>
              </w:tc>
              <w:tc>
                <w:tcPr>
                  <w:tcW w:w="1800" w:type="dxa"/>
                  <w:tcBorders>
                    <w:top w:val="single" w:sz="2" w:space="0" w:color="000000"/>
                    <w:left w:val="single" w:sz="2" w:space="0" w:color="000000"/>
                    <w:bottom w:val="single" w:sz="2" w:space="0" w:color="000000"/>
                    <w:right w:val="single" w:sz="2" w:space="0" w:color="000000"/>
                  </w:tcBorders>
                </w:tcPr>
                <w:p w14:paraId="6AB6BE19" w14:textId="77777777" w:rsidR="00FA259F" w:rsidRDefault="001A1C1C">
                  <w:pPr>
                    <w:framePr w:wrap="around" w:vAnchor="text" w:hAnchor="margin" w:y="5116"/>
                    <w:spacing w:after="0" w:line="259" w:lineRule="auto"/>
                    <w:ind w:left="0" w:firstLine="0"/>
                    <w:suppressOverlap/>
                    <w:jc w:val="left"/>
                  </w:pPr>
                  <w:r>
                    <w:rPr>
                      <w:b/>
                      <w:sz w:val="18"/>
                    </w:rPr>
                    <w:t>n</w:t>
                  </w:r>
                </w:p>
              </w:tc>
              <w:tc>
                <w:tcPr>
                  <w:tcW w:w="1800" w:type="dxa"/>
                  <w:tcBorders>
                    <w:top w:val="single" w:sz="2" w:space="0" w:color="000000"/>
                    <w:left w:val="single" w:sz="2" w:space="0" w:color="000000"/>
                    <w:bottom w:val="single" w:sz="2" w:space="0" w:color="000000"/>
                    <w:right w:val="single" w:sz="2" w:space="0" w:color="000000"/>
                  </w:tcBorders>
                </w:tcPr>
                <w:p w14:paraId="7FA7A86F" w14:textId="77777777" w:rsidR="00FA259F" w:rsidRDefault="001A1C1C">
                  <w:pPr>
                    <w:framePr w:wrap="around" w:vAnchor="text" w:hAnchor="margin" w:y="5116"/>
                    <w:spacing w:after="0" w:line="259" w:lineRule="auto"/>
                    <w:ind w:left="0" w:firstLine="0"/>
                    <w:suppressOverlap/>
                    <w:jc w:val="left"/>
                  </w:pPr>
                  <w:r>
                    <w:rPr>
                      <w:b/>
                      <w:sz w:val="18"/>
                    </w:rPr>
                    <w:t>Mean Change</w:t>
                  </w:r>
                </w:p>
              </w:tc>
              <w:tc>
                <w:tcPr>
                  <w:tcW w:w="1800" w:type="dxa"/>
                  <w:tcBorders>
                    <w:top w:val="single" w:sz="2" w:space="0" w:color="000000"/>
                    <w:left w:val="single" w:sz="2" w:space="0" w:color="000000"/>
                    <w:bottom w:val="single" w:sz="2" w:space="0" w:color="000000"/>
                    <w:right w:val="single" w:sz="2" w:space="0" w:color="000000"/>
                  </w:tcBorders>
                </w:tcPr>
                <w:p w14:paraId="5DF5A4FB" w14:textId="77777777" w:rsidR="00FA259F" w:rsidRDefault="001A1C1C">
                  <w:pPr>
                    <w:framePr w:wrap="around" w:vAnchor="text" w:hAnchor="margin" w:y="5116"/>
                    <w:spacing w:after="0" w:line="259" w:lineRule="auto"/>
                    <w:ind w:left="0" w:firstLine="0"/>
                    <w:suppressOverlap/>
                    <w:jc w:val="left"/>
                  </w:pPr>
                  <w:r>
                    <w:rPr>
                      <w:b/>
                      <w:sz w:val="18"/>
                    </w:rPr>
                    <w:t>% Improved</w:t>
                  </w:r>
                </w:p>
              </w:tc>
              <w:tc>
                <w:tcPr>
                  <w:tcW w:w="1800" w:type="dxa"/>
                  <w:tcBorders>
                    <w:top w:val="single" w:sz="2" w:space="0" w:color="000000"/>
                    <w:left w:val="single" w:sz="2" w:space="0" w:color="000000"/>
                    <w:bottom w:val="single" w:sz="2" w:space="0" w:color="000000"/>
                    <w:right w:val="single" w:sz="2" w:space="0" w:color="000000"/>
                  </w:tcBorders>
                </w:tcPr>
                <w:p w14:paraId="33C7185C" w14:textId="77777777" w:rsidR="00FA259F" w:rsidRDefault="001A1C1C">
                  <w:pPr>
                    <w:framePr w:wrap="around" w:vAnchor="text" w:hAnchor="margin" w:y="5116"/>
                    <w:spacing w:after="0" w:line="259" w:lineRule="auto"/>
                    <w:ind w:left="0" w:firstLine="0"/>
                    <w:suppressOverlap/>
                    <w:jc w:val="left"/>
                  </w:pPr>
                  <w:r>
                    <w:rPr>
                      <w:b/>
                      <w:sz w:val="18"/>
                    </w:rPr>
                    <w:t>p-value</w:t>
                  </w:r>
                </w:p>
              </w:tc>
            </w:tr>
            <w:tr w:rsidR="00FA259F" w14:paraId="3CF06F11" w14:textId="77777777">
              <w:trPr>
                <w:trHeight w:val="285"/>
              </w:trPr>
              <w:tc>
                <w:tcPr>
                  <w:tcW w:w="2878" w:type="dxa"/>
                  <w:tcBorders>
                    <w:top w:val="single" w:sz="2" w:space="0" w:color="000000"/>
                    <w:left w:val="single" w:sz="2" w:space="0" w:color="000000"/>
                    <w:bottom w:val="single" w:sz="2" w:space="0" w:color="000000"/>
                    <w:right w:val="single" w:sz="2" w:space="0" w:color="000000"/>
                  </w:tcBorders>
                </w:tcPr>
                <w:p w14:paraId="74AF431F" w14:textId="77777777" w:rsidR="00FA259F" w:rsidRDefault="001A1C1C">
                  <w:pPr>
                    <w:framePr w:wrap="around" w:vAnchor="text" w:hAnchor="margin" w:y="5116"/>
                    <w:spacing w:after="0" w:line="259" w:lineRule="auto"/>
                    <w:ind w:left="0" w:firstLine="0"/>
                    <w:suppressOverlap/>
                    <w:jc w:val="left"/>
                  </w:pPr>
                  <w:r>
                    <w:rPr>
                      <w:sz w:val="18"/>
                    </w:rPr>
                    <w:t>Standing up for an hour</w:t>
                  </w:r>
                </w:p>
              </w:tc>
              <w:tc>
                <w:tcPr>
                  <w:tcW w:w="1800" w:type="dxa"/>
                  <w:tcBorders>
                    <w:top w:val="single" w:sz="2" w:space="0" w:color="000000"/>
                    <w:left w:val="single" w:sz="2" w:space="0" w:color="000000"/>
                    <w:bottom w:val="single" w:sz="2" w:space="0" w:color="000000"/>
                    <w:right w:val="single" w:sz="2" w:space="0" w:color="000000"/>
                  </w:tcBorders>
                </w:tcPr>
                <w:p w14:paraId="02AEE6E4" w14:textId="77777777" w:rsidR="00FA259F" w:rsidRDefault="001A1C1C">
                  <w:pPr>
                    <w:framePr w:wrap="around" w:vAnchor="text" w:hAnchor="margin" w:y="5116"/>
                    <w:spacing w:after="0" w:line="259" w:lineRule="auto"/>
                    <w:ind w:left="0" w:firstLine="0"/>
                    <w:suppressOverlap/>
                    <w:jc w:val="left"/>
                  </w:pPr>
                  <w:r>
                    <w:rPr>
                      <w:sz w:val="18"/>
                    </w:rPr>
                    <w:t>1349</w:t>
                  </w:r>
                </w:p>
              </w:tc>
              <w:tc>
                <w:tcPr>
                  <w:tcW w:w="1800" w:type="dxa"/>
                  <w:tcBorders>
                    <w:top w:val="single" w:sz="2" w:space="0" w:color="000000"/>
                    <w:left w:val="single" w:sz="2" w:space="0" w:color="000000"/>
                    <w:bottom w:val="single" w:sz="2" w:space="0" w:color="000000"/>
                    <w:right w:val="single" w:sz="2" w:space="0" w:color="000000"/>
                  </w:tcBorders>
                </w:tcPr>
                <w:p w14:paraId="0ADC583A" w14:textId="77777777" w:rsidR="00FA259F" w:rsidRDefault="001A1C1C">
                  <w:pPr>
                    <w:framePr w:wrap="around" w:vAnchor="text" w:hAnchor="margin" w:y="5116"/>
                    <w:spacing w:after="0" w:line="259" w:lineRule="auto"/>
                    <w:ind w:left="0" w:firstLine="0"/>
                    <w:suppressOverlap/>
                    <w:jc w:val="left"/>
                  </w:pPr>
                  <w:r>
                    <w:rPr>
                      <w:sz w:val="18"/>
                    </w:rPr>
                    <w:t>-0.277</w:t>
                  </w:r>
                </w:p>
              </w:tc>
              <w:tc>
                <w:tcPr>
                  <w:tcW w:w="1800" w:type="dxa"/>
                  <w:tcBorders>
                    <w:top w:val="single" w:sz="2" w:space="0" w:color="000000"/>
                    <w:left w:val="single" w:sz="2" w:space="0" w:color="000000"/>
                    <w:bottom w:val="single" w:sz="2" w:space="0" w:color="000000"/>
                    <w:right w:val="single" w:sz="2" w:space="0" w:color="000000"/>
                  </w:tcBorders>
                </w:tcPr>
                <w:p w14:paraId="423160AB" w14:textId="77777777" w:rsidR="00FA259F" w:rsidRDefault="001A1C1C">
                  <w:pPr>
                    <w:framePr w:wrap="around" w:vAnchor="text" w:hAnchor="margin" w:y="5116"/>
                    <w:spacing w:after="0" w:line="259" w:lineRule="auto"/>
                    <w:ind w:left="0" w:firstLine="0"/>
                    <w:suppressOverlap/>
                    <w:jc w:val="left"/>
                  </w:pPr>
                  <w:r>
                    <w:rPr>
                      <w:sz w:val="18"/>
                    </w:rPr>
                    <w:t>30.7</w:t>
                  </w:r>
                </w:p>
              </w:tc>
              <w:tc>
                <w:tcPr>
                  <w:tcW w:w="1800" w:type="dxa"/>
                  <w:tcBorders>
                    <w:top w:val="single" w:sz="2" w:space="0" w:color="000000"/>
                    <w:left w:val="single" w:sz="2" w:space="0" w:color="000000"/>
                    <w:bottom w:val="single" w:sz="2" w:space="0" w:color="000000"/>
                    <w:right w:val="single" w:sz="2" w:space="0" w:color="000000"/>
                  </w:tcBorders>
                </w:tcPr>
                <w:p w14:paraId="7B566869" w14:textId="77777777" w:rsidR="00FA259F" w:rsidRDefault="001A1C1C">
                  <w:pPr>
                    <w:framePr w:wrap="around" w:vAnchor="text" w:hAnchor="margin" w:y="5116"/>
                    <w:spacing w:after="0" w:line="259" w:lineRule="auto"/>
                    <w:ind w:left="0" w:firstLine="0"/>
                    <w:suppressOverlap/>
                    <w:jc w:val="left"/>
                  </w:pPr>
                  <w:r>
                    <w:rPr>
                      <w:sz w:val="18"/>
                    </w:rPr>
                    <w:t>&lt; 0.001</w:t>
                  </w:r>
                </w:p>
              </w:tc>
            </w:tr>
            <w:tr w:rsidR="00FA259F" w14:paraId="76765BF9" w14:textId="77777777">
              <w:trPr>
                <w:trHeight w:val="285"/>
              </w:trPr>
              <w:tc>
                <w:tcPr>
                  <w:tcW w:w="2878" w:type="dxa"/>
                  <w:tcBorders>
                    <w:top w:val="single" w:sz="2" w:space="0" w:color="000000"/>
                    <w:left w:val="single" w:sz="2" w:space="0" w:color="000000"/>
                    <w:bottom w:val="single" w:sz="2" w:space="0" w:color="000000"/>
                    <w:right w:val="single" w:sz="2" w:space="0" w:color="000000"/>
                  </w:tcBorders>
                </w:tcPr>
                <w:p w14:paraId="6EE1C0CE" w14:textId="77777777" w:rsidR="00FA259F" w:rsidRDefault="001A1C1C">
                  <w:pPr>
                    <w:framePr w:wrap="around" w:vAnchor="text" w:hAnchor="margin" w:y="5116"/>
                    <w:spacing w:after="0" w:line="259" w:lineRule="auto"/>
                    <w:ind w:left="0" w:firstLine="0"/>
                    <w:suppressOverlap/>
                    <w:jc w:val="left"/>
                  </w:pPr>
                  <w:r>
                    <w:rPr>
                      <w:sz w:val="18"/>
                    </w:rPr>
                    <w:t>Bending or stooping</w:t>
                  </w:r>
                </w:p>
              </w:tc>
              <w:tc>
                <w:tcPr>
                  <w:tcW w:w="1800" w:type="dxa"/>
                  <w:tcBorders>
                    <w:top w:val="single" w:sz="2" w:space="0" w:color="000000"/>
                    <w:left w:val="single" w:sz="2" w:space="0" w:color="000000"/>
                    <w:bottom w:val="single" w:sz="2" w:space="0" w:color="000000"/>
                    <w:right w:val="single" w:sz="2" w:space="0" w:color="000000"/>
                  </w:tcBorders>
                </w:tcPr>
                <w:p w14:paraId="65AE92AC" w14:textId="77777777" w:rsidR="00FA259F" w:rsidRDefault="001A1C1C">
                  <w:pPr>
                    <w:framePr w:wrap="around" w:vAnchor="text" w:hAnchor="margin" w:y="5116"/>
                    <w:spacing w:after="0" w:line="259" w:lineRule="auto"/>
                    <w:ind w:left="0" w:firstLine="0"/>
                    <w:suppressOverlap/>
                    <w:jc w:val="left"/>
                  </w:pPr>
                  <w:r>
                    <w:rPr>
                      <w:sz w:val="18"/>
                    </w:rPr>
                    <w:t>1435</w:t>
                  </w:r>
                </w:p>
              </w:tc>
              <w:tc>
                <w:tcPr>
                  <w:tcW w:w="1800" w:type="dxa"/>
                  <w:tcBorders>
                    <w:top w:val="single" w:sz="2" w:space="0" w:color="000000"/>
                    <w:left w:val="single" w:sz="2" w:space="0" w:color="000000"/>
                    <w:bottom w:val="single" w:sz="2" w:space="0" w:color="000000"/>
                    <w:right w:val="single" w:sz="2" w:space="0" w:color="000000"/>
                  </w:tcBorders>
                </w:tcPr>
                <w:p w14:paraId="753DC9A4" w14:textId="77777777" w:rsidR="00FA259F" w:rsidRDefault="001A1C1C">
                  <w:pPr>
                    <w:framePr w:wrap="around" w:vAnchor="text" w:hAnchor="margin" w:y="5116"/>
                    <w:spacing w:after="0" w:line="259" w:lineRule="auto"/>
                    <w:ind w:left="0" w:firstLine="0"/>
                    <w:suppressOverlap/>
                    <w:jc w:val="left"/>
                  </w:pPr>
                  <w:r>
                    <w:rPr>
                      <w:sz w:val="18"/>
                    </w:rPr>
                    <w:t>-0.194</w:t>
                  </w:r>
                </w:p>
              </w:tc>
              <w:tc>
                <w:tcPr>
                  <w:tcW w:w="1800" w:type="dxa"/>
                  <w:tcBorders>
                    <w:top w:val="single" w:sz="2" w:space="0" w:color="000000"/>
                    <w:left w:val="single" w:sz="2" w:space="0" w:color="000000"/>
                    <w:bottom w:val="single" w:sz="2" w:space="0" w:color="000000"/>
                    <w:right w:val="single" w:sz="2" w:space="0" w:color="000000"/>
                  </w:tcBorders>
                </w:tcPr>
                <w:p w14:paraId="5E6D8DC4" w14:textId="77777777" w:rsidR="00FA259F" w:rsidRDefault="001A1C1C">
                  <w:pPr>
                    <w:framePr w:wrap="around" w:vAnchor="text" w:hAnchor="margin" w:y="5116"/>
                    <w:spacing w:after="0" w:line="259" w:lineRule="auto"/>
                    <w:ind w:left="0" w:firstLine="0"/>
                    <w:suppressOverlap/>
                    <w:jc w:val="left"/>
                  </w:pPr>
                  <w:r>
                    <w:rPr>
                      <w:sz w:val="18"/>
                    </w:rPr>
                    <w:t>28.4</w:t>
                  </w:r>
                </w:p>
              </w:tc>
              <w:tc>
                <w:tcPr>
                  <w:tcW w:w="1800" w:type="dxa"/>
                  <w:tcBorders>
                    <w:top w:val="single" w:sz="2" w:space="0" w:color="000000"/>
                    <w:left w:val="single" w:sz="2" w:space="0" w:color="000000"/>
                    <w:bottom w:val="single" w:sz="2" w:space="0" w:color="000000"/>
                    <w:right w:val="single" w:sz="2" w:space="0" w:color="000000"/>
                  </w:tcBorders>
                </w:tcPr>
                <w:p w14:paraId="2BE47557" w14:textId="77777777" w:rsidR="00FA259F" w:rsidRDefault="001A1C1C">
                  <w:pPr>
                    <w:framePr w:wrap="around" w:vAnchor="text" w:hAnchor="margin" w:y="5116"/>
                    <w:spacing w:after="0" w:line="259" w:lineRule="auto"/>
                    <w:ind w:left="0" w:firstLine="0"/>
                    <w:suppressOverlap/>
                    <w:jc w:val="left"/>
                  </w:pPr>
                  <w:r>
                    <w:rPr>
                      <w:sz w:val="18"/>
                    </w:rPr>
                    <w:t>&lt; 0.001</w:t>
                  </w:r>
                </w:p>
              </w:tc>
            </w:tr>
            <w:tr w:rsidR="00FA259F" w14:paraId="28B17D4C" w14:textId="77777777">
              <w:trPr>
                <w:trHeight w:val="285"/>
              </w:trPr>
              <w:tc>
                <w:tcPr>
                  <w:tcW w:w="2878" w:type="dxa"/>
                  <w:tcBorders>
                    <w:top w:val="single" w:sz="2" w:space="0" w:color="000000"/>
                    <w:left w:val="single" w:sz="2" w:space="0" w:color="000000"/>
                    <w:bottom w:val="single" w:sz="2" w:space="0" w:color="000000"/>
                    <w:right w:val="single" w:sz="2" w:space="0" w:color="000000"/>
                  </w:tcBorders>
                </w:tcPr>
                <w:p w14:paraId="35B369B3" w14:textId="77777777" w:rsidR="00FA259F" w:rsidRDefault="001A1C1C">
                  <w:pPr>
                    <w:framePr w:wrap="around" w:vAnchor="text" w:hAnchor="margin" w:y="5116"/>
                    <w:spacing w:after="0" w:line="259" w:lineRule="auto"/>
                    <w:ind w:left="0" w:firstLine="0"/>
                    <w:suppressOverlap/>
                    <w:jc w:val="left"/>
                  </w:pPr>
                  <w:r>
                    <w:rPr>
                      <w:sz w:val="18"/>
                    </w:rPr>
                    <w:t>Putting on shoes</w:t>
                  </w:r>
                </w:p>
              </w:tc>
              <w:tc>
                <w:tcPr>
                  <w:tcW w:w="1800" w:type="dxa"/>
                  <w:tcBorders>
                    <w:top w:val="single" w:sz="2" w:space="0" w:color="000000"/>
                    <w:left w:val="single" w:sz="2" w:space="0" w:color="000000"/>
                    <w:bottom w:val="single" w:sz="2" w:space="0" w:color="000000"/>
                    <w:right w:val="single" w:sz="2" w:space="0" w:color="000000"/>
                  </w:tcBorders>
                </w:tcPr>
                <w:p w14:paraId="3EEAD6D0" w14:textId="77777777" w:rsidR="00FA259F" w:rsidRDefault="001A1C1C">
                  <w:pPr>
                    <w:framePr w:wrap="around" w:vAnchor="text" w:hAnchor="margin" w:y="5116"/>
                    <w:spacing w:after="0" w:line="259" w:lineRule="auto"/>
                    <w:ind w:left="0" w:firstLine="0"/>
                    <w:suppressOverlap/>
                    <w:jc w:val="left"/>
                  </w:pPr>
                  <w:r>
                    <w:rPr>
                      <w:sz w:val="18"/>
                    </w:rPr>
                    <w:t>1339</w:t>
                  </w:r>
                </w:p>
              </w:tc>
              <w:tc>
                <w:tcPr>
                  <w:tcW w:w="1800" w:type="dxa"/>
                  <w:tcBorders>
                    <w:top w:val="single" w:sz="2" w:space="0" w:color="000000"/>
                    <w:left w:val="single" w:sz="2" w:space="0" w:color="000000"/>
                    <w:bottom w:val="single" w:sz="2" w:space="0" w:color="000000"/>
                    <w:right w:val="single" w:sz="2" w:space="0" w:color="000000"/>
                  </w:tcBorders>
                </w:tcPr>
                <w:p w14:paraId="523FBAC9" w14:textId="77777777" w:rsidR="00FA259F" w:rsidRDefault="001A1C1C">
                  <w:pPr>
                    <w:framePr w:wrap="around" w:vAnchor="text" w:hAnchor="margin" w:y="5116"/>
                    <w:spacing w:after="0" w:line="259" w:lineRule="auto"/>
                    <w:ind w:left="0" w:firstLine="0"/>
                    <w:suppressOverlap/>
                    <w:jc w:val="left"/>
                  </w:pPr>
                  <w:r>
                    <w:rPr>
                      <w:sz w:val="18"/>
                    </w:rPr>
                    <w:t>-0.119</w:t>
                  </w:r>
                </w:p>
              </w:tc>
              <w:tc>
                <w:tcPr>
                  <w:tcW w:w="1800" w:type="dxa"/>
                  <w:tcBorders>
                    <w:top w:val="single" w:sz="2" w:space="0" w:color="000000"/>
                    <w:left w:val="single" w:sz="2" w:space="0" w:color="000000"/>
                    <w:bottom w:val="single" w:sz="2" w:space="0" w:color="000000"/>
                    <w:right w:val="single" w:sz="2" w:space="0" w:color="000000"/>
                  </w:tcBorders>
                </w:tcPr>
                <w:p w14:paraId="71ED86F6" w14:textId="77777777" w:rsidR="00FA259F" w:rsidRDefault="001A1C1C">
                  <w:pPr>
                    <w:framePr w:wrap="around" w:vAnchor="text" w:hAnchor="margin" w:y="5116"/>
                    <w:spacing w:after="0" w:line="259" w:lineRule="auto"/>
                    <w:ind w:left="0" w:firstLine="0"/>
                    <w:suppressOverlap/>
                    <w:jc w:val="left"/>
                  </w:pPr>
                  <w:r>
                    <w:rPr>
                      <w:sz w:val="18"/>
                    </w:rPr>
                    <w:t>24.3</w:t>
                  </w:r>
                </w:p>
              </w:tc>
              <w:tc>
                <w:tcPr>
                  <w:tcW w:w="1800" w:type="dxa"/>
                  <w:tcBorders>
                    <w:top w:val="single" w:sz="2" w:space="0" w:color="000000"/>
                    <w:left w:val="single" w:sz="2" w:space="0" w:color="000000"/>
                    <w:bottom w:val="single" w:sz="2" w:space="0" w:color="000000"/>
                    <w:right w:val="single" w:sz="2" w:space="0" w:color="000000"/>
                  </w:tcBorders>
                </w:tcPr>
                <w:p w14:paraId="405F7252" w14:textId="77777777" w:rsidR="00FA259F" w:rsidRDefault="001A1C1C">
                  <w:pPr>
                    <w:framePr w:wrap="around" w:vAnchor="text" w:hAnchor="margin" w:y="5116"/>
                    <w:spacing w:after="0" w:line="259" w:lineRule="auto"/>
                    <w:ind w:left="0" w:firstLine="0"/>
                    <w:suppressOverlap/>
                    <w:jc w:val="left"/>
                  </w:pPr>
                  <w:r>
                    <w:rPr>
                      <w:sz w:val="18"/>
                    </w:rPr>
                    <w:t>&lt; 0.001</w:t>
                  </w:r>
                </w:p>
              </w:tc>
            </w:tr>
            <w:tr w:rsidR="00FA259F" w14:paraId="79360B4B" w14:textId="77777777">
              <w:trPr>
                <w:trHeight w:val="285"/>
              </w:trPr>
              <w:tc>
                <w:tcPr>
                  <w:tcW w:w="2878" w:type="dxa"/>
                  <w:tcBorders>
                    <w:top w:val="single" w:sz="2" w:space="0" w:color="000000"/>
                    <w:left w:val="single" w:sz="2" w:space="0" w:color="000000"/>
                    <w:bottom w:val="single" w:sz="2" w:space="0" w:color="000000"/>
                    <w:right w:val="single" w:sz="2" w:space="0" w:color="000000"/>
                  </w:tcBorders>
                </w:tcPr>
                <w:p w14:paraId="3C20875B" w14:textId="77777777" w:rsidR="00FA259F" w:rsidRDefault="001A1C1C">
                  <w:pPr>
                    <w:framePr w:wrap="around" w:vAnchor="text" w:hAnchor="margin" w:y="5116"/>
                    <w:spacing w:after="0" w:line="259" w:lineRule="auto"/>
                    <w:ind w:left="0" w:firstLine="0"/>
                    <w:suppressOverlap/>
                    <w:jc w:val="left"/>
                  </w:pPr>
                  <w:r>
                    <w:rPr>
                      <w:sz w:val="18"/>
                    </w:rPr>
                    <w:t>Going up or down a flight of stairs</w:t>
                  </w:r>
                </w:p>
              </w:tc>
              <w:tc>
                <w:tcPr>
                  <w:tcW w:w="1800" w:type="dxa"/>
                  <w:tcBorders>
                    <w:top w:val="single" w:sz="2" w:space="0" w:color="000000"/>
                    <w:left w:val="single" w:sz="2" w:space="0" w:color="000000"/>
                    <w:bottom w:val="single" w:sz="2" w:space="0" w:color="000000"/>
                    <w:right w:val="single" w:sz="2" w:space="0" w:color="000000"/>
                  </w:tcBorders>
                </w:tcPr>
                <w:p w14:paraId="46F5711F" w14:textId="77777777" w:rsidR="00FA259F" w:rsidRDefault="001A1C1C">
                  <w:pPr>
                    <w:framePr w:wrap="around" w:vAnchor="text" w:hAnchor="margin" w:y="5116"/>
                    <w:spacing w:after="0" w:line="259" w:lineRule="auto"/>
                    <w:ind w:left="0" w:firstLine="0"/>
                    <w:suppressOverlap/>
                    <w:jc w:val="left"/>
                  </w:pPr>
                  <w:r>
                    <w:rPr>
                      <w:sz w:val="18"/>
                    </w:rPr>
                    <w:t>1308</w:t>
                  </w:r>
                </w:p>
              </w:tc>
              <w:tc>
                <w:tcPr>
                  <w:tcW w:w="1800" w:type="dxa"/>
                  <w:tcBorders>
                    <w:top w:val="single" w:sz="2" w:space="0" w:color="000000"/>
                    <w:left w:val="single" w:sz="2" w:space="0" w:color="000000"/>
                    <w:bottom w:val="single" w:sz="2" w:space="0" w:color="000000"/>
                    <w:right w:val="single" w:sz="2" w:space="0" w:color="000000"/>
                  </w:tcBorders>
                </w:tcPr>
                <w:p w14:paraId="51017B8A" w14:textId="77777777" w:rsidR="00FA259F" w:rsidRDefault="001A1C1C">
                  <w:pPr>
                    <w:framePr w:wrap="around" w:vAnchor="text" w:hAnchor="margin" w:y="5116"/>
                    <w:spacing w:after="0" w:line="259" w:lineRule="auto"/>
                    <w:ind w:left="0" w:firstLine="0"/>
                    <w:suppressOverlap/>
                    <w:jc w:val="left"/>
                  </w:pPr>
                  <w:r>
                    <w:rPr>
                      <w:sz w:val="18"/>
                    </w:rPr>
                    <w:t>-0.216</w:t>
                  </w:r>
                </w:p>
              </w:tc>
              <w:tc>
                <w:tcPr>
                  <w:tcW w:w="1800" w:type="dxa"/>
                  <w:tcBorders>
                    <w:top w:val="single" w:sz="2" w:space="0" w:color="000000"/>
                    <w:left w:val="single" w:sz="2" w:space="0" w:color="000000"/>
                    <w:bottom w:val="single" w:sz="2" w:space="0" w:color="000000"/>
                    <w:right w:val="single" w:sz="2" w:space="0" w:color="000000"/>
                  </w:tcBorders>
                </w:tcPr>
                <w:p w14:paraId="40ED4FB3" w14:textId="77777777" w:rsidR="00FA259F" w:rsidRDefault="001A1C1C">
                  <w:pPr>
                    <w:framePr w:wrap="around" w:vAnchor="text" w:hAnchor="margin" w:y="5116"/>
                    <w:spacing w:after="0" w:line="259" w:lineRule="auto"/>
                    <w:ind w:left="0" w:firstLine="0"/>
                    <w:suppressOverlap/>
                    <w:jc w:val="left"/>
                  </w:pPr>
                  <w:r>
                    <w:rPr>
                      <w:sz w:val="18"/>
                    </w:rPr>
                    <w:t>27.6</w:t>
                  </w:r>
                </w:p>
              </w:tc>
              <w:tc>
                <w:tcPr>
                  <w:tcW w:w="1800" w:type="dxa"/>
                  <w:tcBorders>
                    <w:top w:val="single" w:sz="2" w:space="0" w:color="000000"/>
                    <w:left w:val="single" w:sz="2" w:space="0" w:color="000000"/>
                    <w:bottom w:val="single" w:sz="2" w:space="0" w:color="000000"/>
                    <w:right w:val="single" w:sz="2" w:space="0" w:color="000000"/>
                  </w:tcBorders>
                </w:tcPr>
                <w:p w14:paraId="6B175573" w14:textId="77777777" w:rsidR="00FA259F" w:rsidRDefault="001A1C1C">
                  <w:pPr>
                    <w:framePr w:wrap="around" w:vAnchor="text" w:hAnchor="margin" w:y="5116"/>
                    <w:spacing w:after="0" w:line="259" w:lineRule="auto"/>
                    <w:ind w:left="0" w:firstLine="0"/>
                    <w:suppressOverlap/>
                    <w:jc w:val="left"/>
                  </w:pPr>
                  <w:r>
                    <w:rPr>
                      <w:sz w:val="18"/>
                    </w:rPr>
                    <w:t>&lt; 0.001</w:t>
                  </w:r>
                </w:p>
              </w:tc>
            </w:tr>
            <w:tr w:rsidR="00FA259F" w14:paraId="63F4C294" w14:textId="77777777">
              <w:trPr>
                <w:trHeight w:val="285"/>
              </w:trPr>
              <w:tc>
                <w:tcPr>
                  <w:tcW w:w="2878" w:type="dxa"/>
                  <w:tcBorders>
                    <w:top w:val="single" w:sz="2" w:space="0" w:color="000000"/>
                    <w:left w:val="single" w:sz="2" w:space="0" w:color="000000"/>
                    <w:bottom w:val="single" w:sz="2" w:space="0" w:color="000000"/>
                    <w:right w:val="single" w:sz="2" w:space="0" w:color="000000"/>
                  </w:tcBorders>
                </w:tcPr>
                <w:p w14:paraId="295C3974" w14:textId="77777777" w:rsidR="00FA259F" w:rsidRDefault="001A1C1C">
                  <w:pPr>
                    <w:framePr w:wrap="around" w:vAnchor="text" w:hAnchor="margin" w:y="5116"/>
                    <w:spacing w:after="0" w:line="259" w:lineRule="auto"/>
                    <w:ind w:left="0" w:firstLine="0"/>
                    <w:suppressOverlap/>
                    <w:jc w:val="left"/>
                  </w:pPr>
                  <w:r>
                    <w:rPr>
                      <w:sz w:val="18"/>
                    </w:rPr>
                    <w:t>Walking through a store</w:t>
                  </w:r>
                </w:p>
              </w:tc>
              <w:tc>
                <w:tcPr>
                  <w:tcW w:w="1800" w:type="dxa"/>
                  <w:tcBorders>
                    <w:top w:val="single" w:sz="2" w:space="0" w:color="000000"/>
                    <w:left w:val="single" w:sz="2" w:space="0" w:color="000000"/>
                    <w:bottom w:val="single" w:sz="2" w:space="0" w:color="000000"/>
                    <w:right w:val="single" w:sz="2" w:space="0" w:color="000000"/>
                  </w:tcBorders>
                </w:tcPr>
                <w:p w14:paraId="5214DEB2" w14:textId="77777777" w:rsidR="00FA259F" w:rsidRDefault="001A1C1C">
                  <w:pPr>
                    <w:framePr w:wrap="around" w:vAnchor="text" w:hAnchor="margin" w:y="5116"/>
                    <w:spacing w:after="0" w:line="259" w:lineRule="auto"/>
                    <w:ind w:left="0" w:firstLine="0"/>
                    <w:suppressOverlap/>
                    <w:jc w:val="left"/>
                  </w:pPr>
                  <w:r>
                    <w:rPr>
                      <w:sz w:val="18"/>
                    </w:rPr>
                    <w:t>1350</w:t>
                  </w:r>
                </w:p>
              </w:tc>
              <w:tc>
                <w:tcPr>
                  <w:tcW w:w="1800" w:type="dxa"/>
                  <w:tcBorders>
                    <w:top w:val="single" w:sz="2" w:space="0" w:color="000000"/>
                    <w:left w:val="single" w:sz="2" w:space="0" w:color="000000"/>
                    <w:bottom w:val="single" w:sz="2" w:space="0" w:color="000000"/>
                    <w:right w:val="single" w:sz="2" w:space="0" w:color="000000"/>
                  </w:tcBorders>
                </w:tcPr>
                <w:p w14:paraId="05B03E6A" w14:textId="77777777" w:rsidR="00FA259F" w:rsidRDefault="001A1C1C">
                  <w:pPr>
                    <w:framePr w:wrap="around" w:vAnchor="text" w:hAnchor="margin" w:y="5116"/>
                    <w:spacing w:after="0" w:line="259" w:lineRule="auto"/>
                    <w:ind w:left="0" w:firstLine="0"/>
                    <w:suppressOverlap/>
                    <w:jc w:val="left"/>
                  </w:pPr>
                  <w:r>
                    <w:rPr>
                      <w:sz w:val="18"/>
                    </w:rPr>
                    <w:t>-0.144</w:t>
                  </w:r>
                </w:p>
              </w:tc>
              <w:tc>
                <w:tcPr>
                  <w:tcW w:w="1800" w:type="dxa"/>
                  <w:tcBorders>
                    <w:top w:val="single" w:sz="2" w:space="0" w:color="000000"/>
                    <w:left w:val="single" w:sz="2" w:space="0" w:color="000000"/>
                    <w:bottom w:val="single" w:sz="2" w:space="0" w:color="000000"/>
                    <w:right w:val="single" w:sz="2" w:space="0" w:color="000000"/>
                  </w:tcBorders>
                </w:tcPr>
                <w:p w14:paraId="555723A0" w14:textId="77777777" w:rsidR="00FA259F" w:rsidRDefault="001A1C1C">
                  <w:pPr>
                    <w:framePr w:wrap="around" w:vAnchor="text" w:hAnchor="margin" w:y="5116"/>
                    <w:spacing w:after="0" w:line="259" w:lineRule="auto"/>
                    <w:ind w:left="0" w:firstLine="0"/>
                    <w:suppressOverlap/>
                    <w:jc w:val="left"/>
                  </w:pPr>
                  <w:r>
                    <w:rPr>
                      <w:sz w:val="18"/>
                    </w:rPr>
                    <w:t>24.8</w:t>
                  </w:r>
                </w:p>
              </w:tc>
              <w:tc>
                <w:tcPr>
                  <w:tcW w:w="1800" w:type="dxa"/>
                  <w:tcBorders>
                    <w:top w:val="single" w:sz="2" w:space="0" w:color="000000"/>
                    <w:left w:val="single" w:sz="2" w:space="0" w:color="000000"/>
                    <w:bottom w:val="single" w:sz="2" w:space="0" w:color="000000"/>
                    <w:right w:val="single" w:sz="2" w:space="0" w:color="000000"/>
                  </w:tcBorders>
                </w:tcPr>
                <w:p w14:paraId="0AFE9708" w14:textId="77777777" w:rsidR="00FA259F" w:rsidRDefault="001A1C1C">
                  <w:pPr>
                    <w:framePr w:wrap="around" w:vAnchor="text" w:hAnchor="margin" w:y="5116"/>
                    <w:spacing w:after="0" w:line="259" w:lineRule="auto"/>
                    <w:ind w:left="0" w:firstLine="0"/>
                    <w:suppressOverlap/>
                    <w:jc w:val="left"/>
                  </w:pPr>
                  <w:r>
                    <w:rPr>
                      <w:sz w:val="18"/>
                    </w:rPr>
                    <w:t>&lt; 0.001</w:t>
                  </w:r>
                </w:p>
              </w:tc>
            </w:tr>
            <w:tr w:rsidR="00FA259F" w14:paraId="0D0F8D4A" w14:textId="77777777">
              <w:trPr>
                <w:trHeight w:val="285"/>
              </w:trPr>
              <w:tc>
                <w:tcPr>
                  <w:tcW w:w="2878" w:type="dxa"/>
                  <w:tcBorders>
                    <w:top w:val="single" w:sz="2" w:space="0" w:color="000000"/>
                    <w:left w:val="single" w:sz="2" w:space="0" w:color="000000"/>
                    <w:bottom w:val="single" w:sz="2" w:space="0" w:color="000000"/>
                    <w:right w:val="single" w:sz="2" w:space="0" w:color="000000"/>
                  </w:tcBorders>
                </w:tcPr>
                <w:p w14:paraId="3FD99C34" w14:textId="77777777" w:rsidR="00FA259F" w:rsidRDefault="001A1C1C">
                  <w:pPr>
                    <w:framePr w:wrap="around" w:vAnchor="text" w:hAnchor="margin" w:y="5116"/>
                    <w:spacing w:after="0" w:line="259" w:lineRule="auto"/>
                    <w:ind w:left="0" w:firstLine="0"/>
                    <w:suppressOverlap/>
                    <w:jc w:val="left"/>
                  </w:pPr>
                  <w:r>
                    <w:rPr>
                      <w:sz w:val="18"/>
                    </w:rPr>
                    <w:t>Picking up items from the floor</w:t>
                  </w:r>
                </w:p>
              </w:tc>
              <w:tc>
                <w:tcPr>
                  <w:tcW w:w="1800" w:type="dxa"/>
                  <w:tcBorders>
                    <w:top w:val="single" w:sz="2" w:space="0" w:color="000000"/>
                    <w:left w:val="single" w:sz="2" w:space="0" w:color="000000"/>
                    <w:bottom w:val="single" w:sz="2" w:space="0" w:color="000000"/>
                    <w:right w:val="single" w:sz="2" w:space="0" w:color="000000"/>
                  </w:tcBorders>
                </w:tcPr>
                <w:p w14:paraId="1A4A5B13" w14:textId="77777777" w:rsidR="00FA259F" w:rsidRDefault="001A1C1C">
                  <w:pPr>
                    <w:framePr w:wrap="around" w:vAnchor="text" w:hAnchor="margin" w:y="5116"/>
                    <w:spacing w:after="0" w:line="259" w:lineRule="auto"/>
                    <w:ind w:left="0" w:firstLine="0"/>
                    <w:suppressOverlap/>
                    <w:jc w:val="left"/>
                  </w:pPr>
                  <w:r>
                    <w:rPr>
                      <w:sz w:val="18"/>
                    </w:rPr>
                    <w:t>1338</w:t>
                  </w:r>
                </w:p>
              </w:tc>
              <w:tc>
                <w:tcPr>
                  <w:tcW w:w="1800" w:type="dxa"/>
                  <w:tcBorders>
                    <w:top w:val="single" w:sz="2" w:space="0" w:color="000000"/>
                    <w:left w:val="single" w:sz="2" w:space="0" w:color="000000"/>
                    <w:bottom w:val="single" w:sz="2" w:space="0" w:color="000000"/>
                    <w:right w:val="single" w:sz="2" w:space="0" w:color="000000"/>
                  </w:tcBorders>
                </w:tcPr>
                <w:p w14:paraId="319495C2" w14:textId="77777777" w:rsidR="00FA259F" w:rsidRDefault="001A1C1C">
                  <w:pPr>
                    <w:framePr w:wrap="around" w:vAnchor="text" w:hAnchor="margin" w:y="5116"/>
                    <w:spacing w:after="0" w:line="259" w:lineRule="auto"/>
                    <w:ind w:left="0" w:firstLine="0"/>
                    <w:suppressOverlap/>
                    <w:jc w:val="left"/>
                  </w:pPr>
                  <w:r>
                    <w:rPr>
                      <w:sz w:val="18"/>
                    </w:rPr>
                    <w:t>-0.153</w:t>
                  </w:r>
                </w:p>
              </w:tc>
              <w:tc>
                <w:tcPr>
                  <w:tcW w:w="1800" w:type="dxa"/>
                  <w:tcBorders>
                    <w:top w:val="single" w:sz="2" w:space="0" w:color="000000"/>
                    <w:left w:val="single" w:sz="2" w:space="0" w:color="000000"/>
                    <w:bottom w:val="single" w:sz="2" w:space="0" w:color="000000"/>
                    <w:right w:val="single" w:sz="2" w:space="0" w:color="000000"/>
                  </w:tcBorders>
                </w:tcPr>
                <w:p w14:paraId="2C42139C" w14:textId="77777777" w:rsidR="00FA259F" w:rsidRDefault="001A1C1C">
                  <w:pPr>
                    <w:framePr w:wrap="around" w:vAnchor="text" w:hAnchor="margin" w:y="5116"/>
                    <w:spacing w:after="0" w:line="259" w:lineRule="auto"/>
                    <w:ind w:left="0" w:firstLine="0"/>
                    <w:suppressOverlap/>
                    <w:jc w:val="left"/>
                  </w:pPr>
                  <w:r>
                    <w:rPr>
                      <w:sz w:val="18"/>
                    </w:rPr>
                    <w:t>25.9</w:t>
                  </w:r>
                </w:p>
              </w:tc>
              <w:tc>
                <w:tcPr>
                  <w:tcW w:w="1800" w:type="dxa"/>
                  <w:tcBorders>
                    <w:top w:val="single" w:sz="2" w:space="0" w:color="000000"/>
                    <w:left w:val="single" w:sz="2" w:space="0" w:color="000000"/>
                    <w:bottom w:val="single" w:sz="2" w:space="0" w:color="000000"/>
                    <w:right w:val="single" w:sz="2" w:space="0" w:color="000000"/>
                  </w:tcBorders>
                </w:tcPr>
                <w:p w14:paraId="7DF7233B" w14:textId="77777777" w:rsidR="00FA259F" w:rsidRDefault="001A1C1C">
                  <w:pPr>
                    <w:framePr w:wrap="around" w:vAnchor="text" w:hAnchor="margin" w:y="5116"/>
                    <w:spacing w:after="0" w:line="259" w:lineRule="auto"/>
                    <w:ind w:left="0" w:firstLine="0"/>
                    <w:suppressOverlap/>
                    <w:jc w:val="left"/>
                  </w:pPr>
                  <w:r>
                    <w:rPr>
                      <w:sz w:val="18"/>
                    </w:rPr>
                    <w:t>&lt; 0.001</w:t>
                  </w:r>
                </w:p>
              </w:tc>
            </w:tr>
            <w:tr w:rsidR="00FA259F" w14:paraId="2422902F" w14:textId="77777777">
              <w:trPr>
                <w:trHeight w:val="285"/>
              </w:trPr>
              <w:tc>
                <w:tcPr>
                  <w:tcW w:w="2878" w:type="dxa"/>
                  <w:tcBorders>
                    <w:top w:val="single" w:sz="2" w:space="0" w:color="000000"/>
                    <w:left w:val="single" w:sz="2" w:space="0" w:color="000000"/>
                    <w:bottom w:val="single" w:sz="2" w:space="0" w:color="000000"/>
                    <w:right w:val="single" w:sz="2" w:space="0" w:color="000000"/>
                  </w:tcBorders>
                </w:tcPr>
                <w:p w14:paraId="28AC174B" w14:textId="77777777" w:rsidR="00FA259F" w:rsidRDefault="001A1C1C">
                  <w:pPr>
                    <w:framePr w:wrap="around" w:vAnchor="text" w:hAnchor="margin" w:y="5116"/>
                    <w:spacing w:after="0" w:line="259" w:lineRule="auto"/>
                    <w:ind w:left="0" w:firstLine="0"/>
                    <w:suppressOverlap/>
                    <w:jc w:val="left"/>
                  </w:pPr>
                  <w:r>
                    <w:rPr>
                      <w:sz w:val="18"/>
                    </w:rPr>
                    <w:t>Sleeping</w:t>
                  </w:r>
                </w:p>
              </w:tc>
              <w:tc>
                <w:tcPr>
                  <w:tcW w:w="1800" w:type="dxa"/>
                  <w:tcBorders>
                    <w:top w:val="single" w:sz="2" w:space="0" w:color="000000"/>
                    <w:left w:val="single" w:sz="2" w:space="0" w:color="000000"/>
                    <w:bottom w:val="single" w:sz="2" w:space="0" w:color="000000"/>
                    <w:right w:val="single" w:sz="2" w:space="0" w:color="000000"/>
                  </w:tcBorders>
                </w:tcPr>
                <w:p w14:paraId="6D064FB1" w14:textId="77777777" w:rsidR="00FA259F" w:rsidRDefault="001A1C1C">
                  <w:pPr>
                    <w:framePr w:wrap="around" w:vAnchor="text" w:hAnchor="margin" w:y="5116"/>
                    <w:spacing w:after="0" w:line="259" w:lineRule="auto"/>
                    <w:ind w:left="0" w:firstLine="0"/>
                    <w:suppressOverlap/>
                    <w:jc w:val="left"/>
                  </w:pPr>
                  <w:r>
                    <w:rPr>
                      <w:sz w:val="18"/>
                    </w:rPr>
                    <w:t>1335</w:t>
                  </w:r>
                </w:p>
              </w:tc>
              <w:tc>
                <w:tcPr>
                  <w:tcW w:w="1800" w:type="dxa"/>
                  <w:tcBorders>
                    <w:top w:val="single" w:sz="2" w:space="0" w:color="000000"/>
                    <w:left w:val="single" w:sz="2" w:space="0" w:color="000000"/>
                    <w:bottom w:val="single" w:sz="2" w:space="0" w:color="000000"/>
                    <w:right w:val="single" w:sz="2" w:space="0" w:color="000000"/>
                  </w:tcBorders>
                </w:tcPr>
                <w:p w14:paraId="262C2307" w14:textId="77777777" w:rsidR="00FA259F" w:rsidRDefault="001A1C1C">
                  <w:pPr>
                    <w:framePr w:wrap="around" w:vAnchor="text" w:hAnchor="margin" w:y="5116"/>
                    <w:spacing w:after="0" w:line="259" w:lineRule="auto"/>
                    <w:ind w:left="0" w:firstLine="0"/>
                    <w:suppressOverlap/>
                    <w:jc w:val="left"/>
                  </w:pPr>
                  <w:r>
                    <w:rPr>
                      <w:sz w:val="18"/>
                    </w:rPr>
                    <w:t>-0.101</w:t>
                  </w:r>
                </w:p>
              </w:tc>
              <w:tc>
                <w:tcPr>
                  <w:tcW w:w="1800" w:type="dxa"/>
                  <w:tcBorders>
                    <w:top w:val="single" w:sz="2" w:space="0" w:color="000000"/>
                    <w:left w:val="single" w:sz="2" w:space="0" w:color="000000"/>
                    <w:bottom w:val="single" w:sz="2" w:space="0" w:color="000000"/>
                    <w:right w:val="single" w:sz="2" w:space="0" w:color="000000"/>
                  </w:tcBorders>
                </w:tcPr>
                <w:p w14:paraId="06488269" w14:textId="77777777" w:rsidR="00FA259F" w:rsidRDefault="001A1C1C">
                  <w:pPr>
                    <w:framePr w:wrap="around" w:vAnchor="text" w:hAnchor="margin" w:y="5116"/>
                    <w:spacing w:after="0" w:line="259" w:lineRule="auto"/>
                    <w:ind w:left="0" w:firstLine="0"/>
                    <w:suppressOverlap/>
                    <w:jc w:val="left"/>
                  </w:pPr>
                  <w:r>
                    <w:rPr>
                      <w:sz w:val="18"/>
                    </w:rPr>
                    <w:t>24.0</w:t>
                  </w:r>
                </w:p>
              </w:tc>
              <w:tc>
                <w:tcPr>
                  <w:tcW w:w="1800" w:type="dxa"/>
                  <w:tcBorders>
                    <w:top w:val="single" w:sz="2" w:space="0" w:color="000000"/>
                    <w:left w:val="single" w:sz="2" w:space="0" w:color="000000"/>
                    <w:bottom w:val="single" w:sz="2" w:space="0" w:color="000000"/>
                    <w:right w:val="single" w:sz="2" w:space="0" w:color="000000"/>
                  </w:tcBorders>
                </w:tcPr>
                <w:p w14:paraId="26BFB8D5" w14:textId="77777777" w:rsidR="00FA259F" w:rsidRDefault="001A1C1C">
                  <w:pPr>
                    <w:framePr w:wrap="around" w:vAnchor="text" w:hAnchor="margin" w:y="5116"/>
                    <w:spacing w:after="0" w:line="259" w:lineRule="auto"/>
                    <w:ind w:left="0" w:firstLine="0"/>
                    <w:suppressOverlap/>
                    <w:jc w:val="left"/>
                  </w:pPr>
                  <w:r>
                    <w:rPr>
                      <w:sz w:val="18"/>
                    </w:rPr>
                    <w:t>0.002</w:t>
                  </w:r>
                </w:p>
              </w:tc>
            </w:tr>
            <w:tr w:rsidR="00FA259F" w14:paraId="78EF47D6" w14:textId="77777777">
              <w:trPr>
                <w:trHeight w:val="285"/>
              </w:trPr>
              <w:tc>
                <w:tcPr>
                  <w:tcW w:w="2878" w:type="dxa"/>
                  <w:tcBorders>
                    <w:top w:val="single" w:sz="2" w:space="0" w:color="000000"/>
                    <w:left w:val="single" w:sz="2" w:space="0" w:color="000000"/>
                    <w:bottom w:val="single" w:sz="2" w:space="0" w:color="000000"/>
                    <w:right w:val="single" w:sz="2" w:space="0" w:color="000000"/>
                  </w:tcBorders>
                </w:tcPr>
                <w:p w14:paraId="5D021584" w14:textId="77777777" w:rsidR="00FA259F" w:rsidRDefault="001A1C1C">
                  <w:pPr>
                    <w:framePr w:wrap="around" w:vAnchor="text" w:hAnchor="margin" w:y="5116"/>
                    <w:spacing w:after="0" w:line="259" w:lineRule="auto"/>
                    <w:ind w:left="0" w:firstLine="0"/>
                    <w:suppressOverlap/>
                    <w:jc w:val="left"/>
                  </w:pPr>
                  <w:r>
                    <w:rPr>
                      <w:sz w:val="18"/>
                    </w:rPr>
                    <w:t>Preparing a meal</w:t>
                  </w:r>
                </w:p>
              </w:tc>
              <w:tc>
                <w:tcPr>
                  <w:tcW w:w="1800" w:type="dxa"/>
                  <w:tcBorders>
                    <w:top w:val="single" w:sz="2" w:space="0" w:color="000000"/>
                    <w:left w:val="single" w:sz="2" w:space="0" w:color="000000"/>
                    <w:bottom w:val="single" w:sz="2" w:space="0" w:color="000000"/>
                    <w:right w:val="single" w:sz="2" w:space="0" w:color="000000"/>
                  </w:tcBorders>
                </w:tcPr>
                <w:p w14:paraId="34005CDE" w14:textId="77777777" w:rsidR="00FA259F" w:rsidRDefault="001A1C1C">
                  <w:pPr>
                    <w:framePr w:wrap="around" w:vAnchor="text" w:hAnchor="margin" w:y="5116"/>
                    <w:spacing w:after="0" w:line="259" w:lineRule="auto"/>
                    <w:ind w:left="0" w:firstLine="0"/>
                    <w:suppressOverlap/>
                    <w:jc w:val="left"/>
                  </w:pPr>
                  <w:r>
                    <w:rPr>
                      <w:sz w:val="18"/>
                    </w:rPr>
                    <w:t>1328</w:t>
                  </w:r>
                </w:p>
              </w:tc>
              <w:tc>
                <w:tcPr>
                  <w:tcW w:w="1800" w:type="dxa"/>
                  <w:tcBorders>
                    <w:top w:val="single" w:sz="2" w:space="0" w:color="000000"/>
                    <w:left w:val="single" w:sz="2" w:space="0" w:color="000000"/>
                    <w:bottom w:val="single" w:sz="2" w:space="0" w:color="000000"/>
                    <w:right w:val="single" w:sz="2" w:space="0" w:color="000000"/>
                  </w:tcBorders>
                </w:tcPr>
                <w:p w14:paraId="0CF78A6A" w14:textId="77777777" w:rsidR="00FA259F" w:rsidRDefault="001A1C1C">
                  <w:pPr>
                    <w:framePr w:wrap="around" w:vAnchor="text" w:hAnchor="margin" w:y="5116"/>
                    <w:spacing w:after="0" w:line="259" w:lineRule="auto"/>
                    <w:ind w:left="0" w:firstLine="0"/>
                    <w:suppressOverlap/>
                    <w:jc w:val="left"/>
                  </w:pPr>
                  <w:r>
                    <w:rPr>
                      <w:sz w:val="18"/>
                    </w:rPr>
                    <w:t>-0.0346</w:t>
                  </w:r>
                </w:p>
              </w:tc>
              <w:tc>
                <w:tcPr>
                  <w:tcW w:w="1800" w:type="dxa"/>
                  <w:tcBorders>
                    <w:top w:val="single" w:sz="2" w:space="0" w:color="000000"/>
                    <w:left w:val="single" w:sz="2" w:space="0" w:color="000000"/>
                    <w:bottom w:val="single" w:sz="2" w:space="0" w:color="000000"/>
                    <w:right w:val="single" w:sz="2" w:space="0" w:color="000000"/>
                  </w:tcBorders>
                </w:tcPr>
                <w:p w14:paraId="0F85CF37" w14:textId="77777777" w:rsidR="00FA259F" w:rsidRDefault="001A1C1C">
                  <w:pPr>
                    <w:framePr w:wrap="around" w:vAnchor="text" w:hAnchor="margin" w:y="5116"/>
                    <w:spacing w:after="0" w:line="259" w:lineRule="auto"/>
                    <w:ind w:left="0" w:firstLine="0"/>
                    <w:suppressOverlap/>
                    <w:jc w:val="left"/>
                  </w:pPr>
                  <w:r>
                    <w:rPr>
                      <w:sz w:val="18"/>
                    </w:rPr>
                    <w:t>18.1</w:t>
                  </w:r>
                </w:p>
              </w:tc>
              <w:tc>
                <w:tcPr>
                  <w:tcW w:w="1800" w:type="dxa"/>
                  <w:tcBorders>
                    <w:top w:val="single" w:sz="2" w:space="0" w:color="000000"/>
                    <w:left w:val="single" w:sz="2" w:space="0" w:color="000000"/>
                    <w:bottom w:val="single" w:sz="2" w:space="0" w:color="000000"/>
                    <w:right w:val="single" w:sz="2" w:space="0" w:color="000000"/>
                  </w:tcBorders>
                </w:tcPr>
                <w:p w14:paraId="1B6B2821" w14:textId="77777777" w:rsidR="00FA259F" w:rsidRDefault="001A1C1C">
                  <w:pPr>
                    <w:framePr w:wrap="around" w:vAnchor="text" w:hAnchor="margin" w:y="5116"/>
                    <w:spacing w:after="0" w:line="259" w:lineRule="auto"/>
                    <w:ind w:left="0" w:firstLine="0"/>
                    <w:suppressOverlap/>
                    <w:jc w:val="left"/>
                  </w:pPr>
                  <w:r>
                    <w:rPr>
                      <w:sz w:val="18"/>
                    </w:rPr>
                    <w:t>0.232</w:t>
                  </w:r>
                </w:p>
              </w:tc>
            </w:tr>
            <w:tr w:rsidR="00FA259F" w14:paraId="7F7A5F3B" w14:textId="77777777">
              <w:trPr>
                <w:trHeight w:val="285"/>
              </w:trPr>
              <w:tc>
                <w:tcPr>
                  <w:tcW w:w="2878" w:type="dxa"/>
                  <w:tcBorders>
                    <w:top w:val="single" w:sz="2" w:space="0" w:color="000000"/>
                    <w:left w:val="single" w:sz="2" w:space="0" w:color="000000"/>
                    <w:bottom w:val="single" w:sz="2" w:space="0" w:color="000000"/>
                    <w:right w:val="single" w:sz="2" w:space="0" w:color="000000"/>
                  </w:tcBorders>
                </w:tcPr>
                <w:p w14:paraId="0EA3D262" w14:textId="77777777" w:rsidR="00FA259F" w:rsidRDefault="001A1C1C">
                  <w:pPr>
                    <w:framePr w:wrap="around" w:vAnchor="text" w:hAnchor="margin" w:y="5116"/>
                    <w:spacing w:after="0" w:line="259" w:lineRule="auto"/>
                    <w:ind w:left="0" w:firstLine="0"/>
                    <w:suppressOverlap/>
                    <w:jc w:val="left"/>
                  </w:pPr>
                  <w:r>
                    <w:rPr>
                      <w:sz w:val="18"/>
                    </w:rPr>
                    <w:t>Yard work</w:t>
                  </w:r>
                </w:p>
              </w:tc>
              <w:tc>
                <w:tcPr>
                  <w:tcW w:w="1800" w:type="dxa"/>
                  <w:tcBorders>
                    <w:top w:val="single" w:sz="2" w:space="0" w:color="000000"/>
                    <w:left w:val="single" w:sz="2" w:space="0" w:color="000000"/>
                    <w:bottom w:val="single" w:sz="2" w:space="0" w:color="000000"/>
                    <w:right w:val="single" w:sz="2" w:space="0" w:color="000000"/>
                  </w:tcBorders>
                </w:tcPr>
                <w:p w14:paraId="3DCAB3D2" w14:textId="77777777" w:rsidR="00FA259F" w:rsidRDefault="001A1C1C">
                  <w:pPr>
                    <w:framePr w:wrap="around" w:vAnchor="text" w:hAnchor="margin" w:y="5116"/>
                    <w:spacing w:after="0" w:line="259" w:lineRule="auto"/>
                    <w:ind w:left="0" w:firstLine="0"/>
                    <w:suppressOverlap/>
                    <w:jc w:val="left"/>
                  </w:pPr>
                  <w:r>
                    <w:rPr>
                      <w:sz w:val="18"/>
                    </w:rPr>
                    <w:t>1304</w:t>
                  </w:r>
                </w:p>
              </w:tc>
              <w:tc>
                <w:tcPr>
                  <w:tcW w:w="1800" w:type="dxa"/>
                  <w:tcBorders>
                    <w:top w:val="single" w:sz="2" w:space="0" w:color="000000"/>
                    <w:left w:val="single" w:sz="2" w:space="0" w:color="000000"/>
                    <w:bottom w:val="single" w:sz="2" w:space="0" w:color="000000"/>
                    <w:right w:val="single" w:sz="2" w:space="0" w:color="000000"/>
                  </w:tcBorders>
                </w:tcPr>
                <w:p w14:paraId="24615E4D" w14:textId="77777777" w:rsidR="00FA259F" w:rsidRDefault="001A1C1C">
                  <w:pPr>
                    <w:framePr w:wrap="around" w:vAnchor="text" w:hAnchor="margin" w:y="5116"/>
                    <w:spacing w:after="0" w:line="259" w:lineRule="auto"/>
                    <w:ind w:left="0" w:firstLine="0"/>
                    <w:suppressOverlap/>
                    <w:jc w:val="left"/>
                  </w:pPr>
                  <w:r>
                    <w:rPr>
                      <w:sz w:val="18"/>
                    </w:rPr>
                    <w:t>-0.108</w:t>
                  </w:r>
                </w:p>
              </w:tc>
              <w:tc>
                <w:tcPr>
                  <w:tcW w:w="1800" w:type="dxa"/>
                  <w:tcBorders>
                    <w:top w:val="single" w:sz="2" w:space="0" w:color="000000"/>
                    <w:left w:val="single" w:sz="2" w:space="0" w:color="000000"/>
                    <w:bottom w:val="single" w:sz="2" w:space="0" w:color="000000"/>
                    <w:right w:val="single" w:sz="2" w:space="0" w:color="000000"/>
                  </w:tcBorders>
                </w:tcPr>
                <w:p w14:paraId="466B6FBD" w14:textId="77777777" w:rsidR="00FA259F" w:rsidRDefault="001A1C1C">
                  <w:pPr>
                    <w:framePr w:wrap="around" w:vAnchor="text" w:hAnchor="margin" w:y="5116"/>
                    <w:spacing w:after="0" w:line="259" w:lineRule="auto"/>
                    <w:ind w:left="0" w:firstLine="0"/>
                    <w:suppressOverlap/>
                    <w:jc w:val="left"/>
                  </w:pPr>
                  <w:r>
                    <w:rPr>
                      <w:sz w:val="18"/>
                    </w:rPr>
                    <w:t>19.9</w:t>
                  </w:r>
                </w:p>
              </w:tc>
              <w:tc>
                <w:tcPr>
                  <w:tcW w:w="1800" w:type="dxa"/>
                  <w:tcBorders>
                    <w:top w:val="single" w:sz="2" w:space="0" w:color="000000"/>
                    <w:left w:val="single" w:sz="2" w:space="0" w:color="000000"/>
                    <w:bottom w:val="single" w:sz="2" w:space="0" w:color="000000"/>
                    <w:right w:val="single" w:sz="2" w:space="0" w:color="000000"/>
                  </w:tcBorders>
                </w:tcPr>
                <w:p w14:paraId="22AA6F3E" w14:textId="77777777" w:rsidR="00FA259F" w:rsidRDefault="001A1C1C">
                  <w:pPr>
                    <w:framePr w:wrap="around" w:vAnchor="text" w:hAnchor="margin" w:y="5116"/>
                    <w:spacing w:after="0" w:line="259" w:lineRule="auto"/>
                    <w:ind w:left="0" w:firstLine="0"/>
                    <w:suppressOverlap/>
                    <w:jc w:val="left"/>
                  </w:pPr>
                  <w:r>
                    <w:rPr>
                      <w:sz w:val="18"/>
                    </w:rPr>
                    <w:t>0.002</w:t>
                  </w:r>
                </w:p>
              </w:tc>
            </w:tr>
            <w:tr w:rsidR="00FA259F" w14:paraId="726E06F6" w14:textId="77777777">
              <w:trPr>
                <w:trHeight w:val="285"/>
              </w:trPr>
              <w:tc>
                <w:tcPr>
                  <w:tcW w:w="2878" w:type="dxa"/>
                  <w:tcBorders>
                    <w:top w:val="single" w:sz="2" w:space="0" w:color="000000"/>
                    <w:left w:val="single" w:sz="2" w:space="0" w:color="000000"/>
                    <w:bottom w:val="single" w:sz="2" w:space="0" w:color="000000"/>
                    <w:right w:val="single" w:sz="2" w:space="0" w:color="000000"/>
                  </w:tcBorders>
                </w:tcPr>
                <w:p w14:paraId="14A4661A" w14:textId="77777777" w:rsidR="00FA259F" w:rsidRDefault="001A1C1C">
                  <w:pPr>
                    <w:framePr w:wrap="around" w:vAnchor="text" w:hAnchor="margin" w:y="5116"/>
                    <w:spacing w:after="0" w:line="259" w:lineRule="auto"/>
                    <w:ind w:left="0" w:firstLine="0"/>
                    <w:suppressOverlap/>
                    <w:jc w:val="left"/>
                  </w:pPr>
                  <w:r>
                    <w:rPr>
                      <w:sz w:val="18"/>
                    </w:rPr>
                    <w:t>Driving for an hour</w:t>
                  </w:r>
                </w:p>
              </w:tc>
              <w:tc>
                <w:tcPr>
                  <w:tcW w:w="1800" w:type="dxa"/>
                  <w:tcBorders>
                    <w:top w:val="single" w:sz="2" w:space="0" w:color="000000"/>
                    <w:left w:val="single" w:sz="2" w:space="0" w:color="000000"/>
                    <w:bottom w:val="single" w:sz="2" w:space="0" w:color="000000"/>
                    <w:right w:val="single" w:sz="2" w:space="0" w:color="000000"/>
                  </w:tcBorders>
                </w:tcPr>
                <w:p w14:paraId="01EDBD1B" w14:textId="77777777" w:rsidR="00FA259F" w:rsidRDefault="001A1C1C">
                  <w:pPr>
                    <w:framePr w:wrap="around" w:vAnchor="text" w:hAnchor="margin" w:y="5116"/>
                    <w:spacing w:after="0" w:line="259" w:lineRule="auto"/>
                    <w:ind w:left="0" w:firstLine="0"/>
                    <w:suppressOverlap/>
                    <w:jc w:val="left"/>
                  </w:pPr>
                  <w:r>
                    <w:rPr>
                      <w:sz w:val="18"/>
                    </w:rPr>
                    <w:t>1322</w:t>
                  </w:r>
                </w:p>
              </w:tc>
              <w:tc>
                <w:tcPr>
                  <w:tcW w:w="1800" w:type="dxa"/>
                  <w:tcBorders>
                    <w:top w:val="single" w:sz="2" w:space="0" w:color="000000"/>
                    <w:left w:val="single" w:sz="2" w:space="0" w:color="000000"/>
                    <w:bottom w:val="single" w:sz="2" w:space="0" w:color="000000"/>
                    <w:right w:val="single" w:sz="2" w:space="0" w:color="000000"/>
                  </w:tcBorders>
                </w:tcPr>
                <w:p w14:paraId="187C5721" w14:textId="77777777" w:rsidR="00FA259F" w:rsidRDefault="001A1C1C">
                  <w:pPr>
                    <w:framePr w:wrap="around" w:vAnchor="text" w:hAnchor="margin" w:y="5116"/>
                    <w:spacing w:after="0" w:line="259" w:lineRule="auto"/>
                    <w:ind w:left="0" w:firstLine="0"/>
                    <w:suppressOverlap/>
                    <w:jc w:val="left"/>
                  </w:pPr>
                  <w:r>
                    <w:rPr>
                      <w:sz w:val="18"/>
                    </w:rPr>
                    <w:t>-0.0484</w:t>
                  </w:r>
                </w:p>
              </w:tc>
              <w:tc>
                <w:tcPr>
                  <w:tcW w:w="1800" w:type="dxa"/>
                  <w:tcBorders>
                    <w:top w:val="single" w:sz="2" w:space="0" w:color="000000"/>
                    <w:left w:val="single" w:sz="2" w:space="0" w:color="000000"/>
                    <w:bottom w:val="single" w:sz="2" w:space="0" w:color="000000"/>
                    <w:right w:val="single" w:sz="2" w:space="0" w:color="000000"/>
                  </w:tcBorders>
                </w:tcPr>
                <w:p w14:paraId="752747CE" w14:textId="77777777" w:rsidR="00FA259F" w:rsidRDefault="001A1C1C">
                  <w:pPr>
                    <w:framePr w:wrap="around" w:vAnchor="text" w:hAnchor="margin" w:y="5116"/>
                    <w:spacing w:after="0" w:line="259" w:lineRule="auto"/>
                    <w:ind w:left="0" w:firstLine="0"/>
                    <w:suppressOverlap/>
                    <w:jc w:val="left"/>
                  </w:pPr>
                  <w:r>
                    <w:rPr>
                      <w:sz w:val="18"/>
                    </w:rPr>
                    <w:t>19.1</w:t>
                  </w:r>
                </w:p>
              </w:tc>
              <w:tc>
                <w:tcPr>
                  <w:tcW w:w="1800" w:type="dxa"/>
                  <w:tcBorders>
                    <w:top w:val="single" w:sz="2" w:space="0" w:color="000000"/>
                    <w:left w:val="single" w:sz="2" w:space="0" w:color="000000"/>
                    <w:bottom w:val="single" w:sz="2" w:space="0" w:color="000000"/>
                    <w:right w:val="single" w:sz="2" w:space="0" w:color="000000"/>
                  </w:tcBorders>
                </w:tcPr>
                <w:p w14:paraId="7EFAB13A" w14:textId="77777777" w:rsidR="00FA259F" w:rsidRDefault="001A1C1C">
                  <w:pPr>
                    <w:framePr w:wrap="around" w:vAnchor="text" w:hAnchor="margin" w:y="5116"/>
                    <w:spacing w:after="0" w:line="259" w:lineRule="auto"/>
                    <w:ind w:left="0" w:firstLine="0"/>
                    <w:suppressOverlap/>
                    <w:jc w:val="left"/>
                  </w:pPr>
                  <w:r>
                    <w:rPr>
                      <w:sz w:val="18"/>
                    </w:rPr>
                    <w:t>0.129</w:t>
                  </w:r>
                </w:p>
              </w:tc>
            </w:tr>
          </w:tbl>
          <w:p w14:paraId="020E062E" w14:textId="77777777" w:rsidR="00FA259F" w:rsidRDefault="001A1C1C">
            <w:pPr>
              <w:spacing w:after="0" w:line="259" w:lineRule="auto"/>
              <w:ind w:left="0" w:right="48" w:firstLine="0"/>
              <w:jc w:val="center"/>
            </w:pPr>
            <w:r>
              <w:rPr>
                <w:b/>
              </w:rPr>
              <w:t xml:space="preserve">Table 7: </w:t>
            </w:r>
            <w:r>
              <w:t>Function outcome comparison from T1 to T12</w:t>
            </w:r>
          </w:p>
        </w:tc>
      </w:tr>
    </w:tbl>
    <w:p w14:paraId="49898440" w14:textId="77777777" w:rsidR="00FA259F" w:rsidRDefault="001A1C1C">
      <w:pPr>
        <w:ind w:left="7"/>
      </w:pPr>
      <w:r>
        <w:t>of stairs (p&lt;0.001), walking through a store (p&lt;0.001), picking up items from the floor (p&lt;0.001), sleeping (p=0.002), and doing yard work (p=0.002) (Table 7). Tasks showing the largest improvement include standing up for an hour, with a mean change of -0.277; bending or stooping, with a mean shift of -0.194; and going up or down stairs, with a mean change of -0.216 (Table 7).</w:t>
      </w:r>
    </w:p>
    <w:p w14:paraId="3BA377AC" w14:textId="77777777" w:rsidR="00FA259F" w:rsidRDefault="00FA259F">
      <w:pPr>
        <w:sectPr w:rsidR="00FA259F">
          <w:type w:val="continuous"/>
          <w:pgSz w:w="12240" w:h="15840"/>
          <w:pgMar w:top="1440" w:right="722" w:bottom="1440" w:left="720" w:header="720" w:footer="720" w:gutter="0"/>
          <w:cols w:num="2" w:space="189"/>
        </w:sectPr>
      </w:pPr>
    </w:p>
    <w:p w14:paraId="0932D4F5" w14:textId="77777777" w:rsidR="00FA259F" w:rsidRDefault="001A1C1C">
      <w:pPr>
        <w:ind w:left="7"/>
      </w:pPr>
      <w:r>
        <w:t xml:space="preserve">Although the average changes were modest in magnitude </w:t>
      </w:r>
    </w:p>
    <w:p w14:paraId="7E207BD0" w14:textId="77777777" w:rsidR="00FA259F" w:rsidRDefault="001A1C1C">
      <w:pPr>
        <w:ind w:left="7"/>
      </w:pPr>
      <w:r>
        <w:t>(typically between -0.10 and -0.28 on the task scale), the statistical significance reflects the large sample sizes and consistency of improvement across participants. However, two tasks, preparing a meal (p=0.232) and driving for an hour (p=0.129), did not reach statistical significance, suggesting that either these activities were less affected by the condition at baseline or that improvements in these domains may require more time, targeted intervention, or are less sensitive to the treatment effects. Ov</w:t>
      </w:r>
      <w:r>
        <w:t>erall, the results indicate that completing the full 12-treatment course was associated with measurable functional gains in most daily activities assessed, particularly in mobility-related tasks.</w:t>
      </w:r>
    </w:p>
    <w:p w14:paraId="3F3ADF56" w14:textId="77777777" w:rsidR="00FA259F" w:rsidRDefault="001A1C1C">
      <w:pPr>
        <w:pStyle w:val="Heading2"/>
        <w:ind w:left="-5"/>
      </w:pPr>
      <w:r>
        <w:t>3.16. Overall Impact</w:t>
      </w:r>
    </w:p>
    <w:p w14:paraId="5096BAFC" w14:textId="77777777" w:rsidR="00FA259F" w:rsidRDefault="001A1C1C">
      <w:pPr>
        <w:spacing w:after="231"/>
        <w:ind w:left="7"/>
      </w:pPr>
      <w:r>
        <w:t xml:space="preserve">From T1 to T12, all five symptoms showed statistically significant mean reductions, with the most considerable changes observed for tingling (–1.12), numbness (–1.06), and pain (–0.97). Over half of participants reported improvement in these top three symptoms, and 56–61% met criteria for clinically meaningful change. Burning </w:t>
      </w:r>
      <w:r>
        <w:lastRenderedPageBreak/>
        <w:t>and tightness also improved, though to a slightly lesser extent (Table 8).</w:t>
      </w:r>
    </w:p>
    <w:p w14:paraId="41904018" w14:textId="77777777" w:rsidR="00FA259F" w:rsidRDefault="001A1C1C">
      <w:pPr>
        <w:ind w:left="7"/>
      </w:pPr>
      <w:r>
        <w:t>Functional tasks demonstrated smaller but measurable gains. The largest changes were for standing up for an hour (–0.28) and bending or stooping (–0.19), with 28–31% of participants improving in each. Other tasks showed modest or minimal change, with improvement rates still notable but generally below 26% (Table 8).</w:t>
      </w:r>
    </w:p>
    <w:tbl>
      <w:tblPr>
        <w:tblStyle w:val="TableGrid"/>
        <w:tblpPr w:vertAnchor="text" w:horzAnchor="margin"/>
        <w:tblOverlap w:val="never"/>
        <w:tblW w:w="10851" w:type="dxa"/>
        <w:tblInd w:w="0" w:type="dxa"/>
        <w:tblCellMar>
          <w:top w:w="0" w:type="dxa"/>
          <w:left w:w="5" w:type="dxa"/>
          <w:bottom w:w="0" w:type="dxa"/>
          <w:right w:w="63" w:type="dxa"/>
        </w:tblCellMar>
        <w:tblLook w:val="04A0" w:firstRow="1" w:lastRow="0" w:firstColumn="1" w:lastColumn="0" w:noHBand="0" w:noVBand="1"/>
      </w:tblPr>
      <w:tblGrid>
        <w:gridCol w:w="10857"/>
      </w:tblGrid>
      <w:tr w:rsidR="00FA259F" w14:paraId="38832663" w14:textId="77777777">
        <w:trPr>
          <w:trHeight w:val="182"/>
        </w:trPr>
        <w:tc>
          <w:tcPr>
            <w:tcW w:w="6216" w:type="dxa"/>
            <w:tcBorders>
              <w:top w:val="nil"/>
              <w:left w:val="nil"/>
              <w:bottom w:val="nil"/>
              <w:right w:val="nil"/>
            </w:tcBorders>
            <w:vAlign w:val="bottom"/>
          </w:tcPr>
          <w:tbl>
            <w:tblPr>
              <w:tblStyle w:val="TableGrid"/>
              <w:tblW w:w="10783" w:type="dxa"/>
              <w:tblInd w:w="0" w:type="dxa"/>
              <w:tblCellMar>
                <w:top w:w="79" w:type="dxa"/>
                <w:left w:w="77" w:type="dxa"/>
                <w:bottom w:w="0" w:type="dxa"/>
                <w:right w:w="45" w:type="dxa"/>
              </w:tblCellMar>
              <w:tblLook w:val="04A0" w:firstRow="1" w:lastRow="0" w:firstColumn="1" w:lastColumn="0" w:noHBand="0" w:noVBand="1"/>
            </w:tblPr>
            <w:tblGrid>
              <w:gridCol w:w="1137"/>
              <w:gridCol w:w="2194"/>
              <w:gridCol w:w="1152"/>
              <w:gridCol w:w="1152"/>
              <w:gridCol w:w="1356"/>
              <w:gridCol w:w="1152"/>
              <w:gridCol w:w="1152"/>
              <w:gridCol w:w="1488"/>
            </w:tblGrid>
            <w:tr w:rsidR="00FA259F" w14:paraId="7703C71D" w14:textId="77777777">
              <w:trPr>
                <w:trHeight w:val="498"/>
              </w:trPr>
              <w:tc>
                <w:tcPr>
                  <w:tcW w:w="1137" w:type="dxa"/>
                  <w:tcBorders>
                    <w:top w:val="single" w:sz="2" w:space="0" w:color="000000"/>
                    <w:left w:val="single" w:sz="2" w:space="0" w:color="000000"/>
                    <w:bottom w:val="single" w:sz="2" w:space="0" w:color="000000"/>
                    <w:right w:val="single" w:sz="2" w:space="0" w:color="000000"/>
                  </w:tcBorders>
                </w:tcPr>
                <w:p w14:paraId="55F7BDCC" w14:textId="77777777" w:rsidR="00FA259F" w:rsidRDefault="001A1C1C">
                  <w:pPr>
                    <w:framePr w:wrap="around" w:vAnchor="text" w:hAnchor="margin"/>
                    <w:spacing w:after="0" w:line="259" w:lineRule="auto"/>
                    <w:ind w:left="3" w:firstLine="0"/>
                    <w:suppressOverlap/>
                    <w:jc w:val="left"/>
                  </w:pPr>
                  <w:r>
                    <w:rPr>
                      <w:b/>
                      <w:sz w:val="18"/>
                    </w:rPr>
                    <w:t>Domain</w:t>
                  </w:r>
                </w:p>
              </w:tc>
              <w:tc>
                <w:tcPr>
                  <w:tcW w:w="2194" w:type="dxa"/>
                  <w:tcBorders>
                    <w:top w:val="single" w:sz="2" w:space="0" w:color="000000"/>
                    <w:left w:val="single" w:sz="2" w:space="0" w:color="000000"/>
                    <w:bottom w:val="single" w:sz="2" w:space="0" w:color="000000"/>
                    <w:right w:val="single" w:sz="2" w:space="0" w:color="000000"/>
                  </w:tcBorders>
                </w:tcPr>
                <w:p w14:paraId="1C39163A" w14:textId="77777777" w:rsidR="00FA259F" w:rsidRDefault="001A1C1C">
                  <w:pPr>
                    <w:framePr w:wrap="around" w:vAnchor="text" w:hAnchor="margin"/>
                    <w:spacing w:after="0" w:line="259" w:lineRule="auto"/>
                    <w:ind w:left="3" w:firstLine="0"/>
                    <w:suppressOverlap/>
                    <w:jc w:val="left"/>
                  </w:pPr>
                  <w:r>
                    <w:rPr>
                      <w:b/>
                      <w:sz w:val="18"/>
                    </w:rPr>
                    <w:t>Measure</w:t>
                  </w:r>
                </w:p>
              </w:tc>
              <w:tc>
                <w:tcPr>
                  <w:tcW w:w="1152" w:type="dxa"/>
                  <w:tcBorders>
                    <w:top w:val="single" w:sz="2" w:space="0" w:color="000000"/>
                    <w:left w:val="single" w:sz="2" w:space="0" w:color="000000"/>
                    <w:bottom w:val="single" w:sz="2" w:space="0" w:color="000000"/>
                    <w:right w:val="single" w:sz="2" w:space="0" w:color="000000"/>
                  </w:tcBorders>
                </w:tcPr>
                <w:p w14:paraId="55165DC0" w14:textId="77777777" w:rsidR="00FA259F" w:rsidRDefault="001A1C1C">
                  <w:pPr>
                    <w:framePr w:wrap="around" w:vAnchor="text" w:hAnchor="margin"/>
                    <w:spacing w:after="0" w:line="259" w:lineRule="auto"/>
                    <w:ind w:left="3" w:firstLine="0"/>
                    <w:suppressOverlap/>
                    <w:jc w:val="left"/>
                  </w:pPr>
                  <w:r>
                    <w:rPr>
                      <w:b/>
                      <w:sz w:val="18"/>
                    </w:rPr>
                    <w:t>n</w:t>
                  </w:r>
                </w:p>
              </w:tc>
              <w:tc>
                <w:tcPr>
                  <w:tcW w:w="1152" w:type="dxa"/>
                  <w:tcBorders>
                    <w:top w:val="single" w:sz="2" w:space="0" w:color="000000"/>
                    <w:left w:val="single" w:sz="2" w:space="0" w:color="000000"/>
                    <w:bottom w:val="single" w:sz="2" w:space="0" w:color="000000"/>
                    <w:right w:val="single" w:sz="2" w:space="0" w:color="000000"/>
                  </w:tcBorders>
                </w:tcPr>
                <w:p w14:paraId="56176ECF" w14:textId="77777777" w:rsidR="00FA259F" w:rsidRDefault="001A1C1C">
                  <w:pPr>
                    <w:framePr w:wrap="around" w:vAnchor="text" w:hAnchor="margin"/>
                    <w:spacing w:after="0" w:line="259" w:lineRule="auto"/>
                    <w:ind w:left="3" w:right="2" w:firstLine="0"/>
                    <w:suppressOverlap/>
                    <w:jc w:val="left"/>
                  </w:pPr>
                  <w:r>
                    <w:rPr>
                      <w:b/>
                      <w:sz w:val="18"/>
                    </w:rPr>
                    <w:t>Mean change</w:t>
                  </w:r>
                </w:p>
              </w:tc>
              <w:tc>
                <w:tcPr>
                  <w:tcW w:w="1356" w:type="dxa"/>
                  <w:tcBorders>
                    <w:top w:val="single" w:sz="2" w:space="0" w:color="000000"/>
                    <w:left w:val="single" w:sz="2" w:space="0" w:color="000000"/>
                    <w:bottom w:val="single" w:sz="2" w:space="0" w:color="000000"/>
                    <w:right w:val="single" w:sz="2" w:space="0" w:color="000000"/>
                  </w:tcBorders>
                </w:tcPr>
                <w:p w14:paraId="5C02CFCB" w14:textId="77777777" w:rsidR="00FA259F" w:rsidRDefault="001A1C1C">
                  <w:pPr>
                    <w:framePr w:wrap="around" w:vAnchor="text" w:hAnchor="margin"/>
                    <w:spacing w:after="0" w:line="259" w:lineRule="auto"/>
                    <w:ind w:left="3" w:firstLine="0"/>
                    <w:suppressOverlap/>
                    <w:jc w:val="left"/>
                  </w:pPr>
                  <w:r>
                    <w:rPr>
                      <w:b/>
                      <w:sz w:val="18"/>
                    </w:rPr>
                    <w:t>95% CI</w:t>
                  </w:r>
                </w:p>
              </w:tc>
              <w:tc>
                <w:tcPr>
                  <w:tcW w:w="1152" w:type="dxa"/>
                  <w:tcBorders>
                    <w:top w:val="single" w:sz="2" w:space="0" w:color="000000"/>
                    <w:left w:val="single" w:sz="2" w:space="0" w:color="000000"/>
                    <w:bottom w:val="single" w:sz="2" w:space="0" w:color="000000"/>
                    <w:right w:val="single" w:sz="2" w:space="0" w:color="000000"/>
                  </w:tcBorders>
                </w:tcPr>
                <w:p w14:paraId="72EA7B5B" w14:textId="77777777" w:rsidR="00FA259F" w:rsidRDefault="001A1C1C">
                  <w:pPr>
                    <w:framePr w:wrap="around" w:vAnchor="text" w:hAnchor="margin"/>
                    <w:spacing w:after="0" w:line="259" w:lineRule="auto"/>
                    <w:ind w:left="3" w:firstLine="0"/>
                    <w:suppressOverlap/>
                    <w:jc w:val="left"/>
                  </w:pPr>
                  <w:r>
                    <w:rPr>
                      <w:b/>
                      <w:sz w:val="18"/>
                    </w:rPr>
                    <w:t>Cohen's d</w:t>
                  </w:r>
                </w:p>
              </w:tc>
              <w:tc>
                <w:tcPr>
                  <w:tcW w:w="1152" w:type="dxa"/>
                  <w:tcBorders>
                    <w:top w:val="single" w:sz="2" w:space="0" w:color="000000"/>
                    <w:left w:val="single" w:sz="2" w:space="0" w:color="000000"/>
                    <w:bottom w:val="single" w:sz="2" w:space="0" w:color="000000"/>
                    <w:right w:val="single" w:sz="2" w:space="0" w:color="000000"/>
                  </w:tcBorders>
                </w:tcPr>
                <w:p w14:paraId="288B3F61" w14:textId="77777777" w:rsidR="00FA259F" w:rsidRDefault="001A1C1C">
                  <w:pPr>
                    <w:framePr w:wrap="around" w:vAnchor="text" w:hAnchor="margin"/>
                    <w:spacing w:after="0" w:line="259" w:lineRule="auto"/>
                    <w:ind w:left="3" w:firstLine="0"/>
                    <w:suppressOverlap/>
                  </w:pPr>
                  <w:r>
                    <w:rPr>
                      <w:b/>
                      <w:sz w:val="18"/>
                    </w:rPr>
                    <w:t xml:space="preserve">% Improved </w:t>
                  </w:r>
                </w:p>
                <w:p w14:paraId="010B46AE" w14:textId="77777777" w:rsidR="00FA259F" w:rsidRDefault="001A1C1C">
                  <w:pPr>
                    <w:framePr w:wrap="around" w:vAnchor="text" w:hAnchor="margin"/>
                    <w:spacing w:after="0" w:line="259" w:lineRule="auto"/>
                    <w:ind w:left="3" w:firstLine="0"/>
                    <w:suppressOverlap/>
                    <w:jc w:val="left"/>
                  </w:pPr>
                  <w:r>
                    <w:rPr>
                      <w:b/>
                      <w:sz w:val="18"/>
                    </w:rPr>
                    <w:t>(any)</w:t>
                  </w:r>
                </w:p>
              </w:tc>
              <w:tc>
                <w:tcPr>
                  <w:tcW w:w="1488" w:type="dxa"/>
                  <w:tcBorders>
                    <w:top w:val="single" w:sz="2" w:space="0" w:color="000000"/>
                    <w:left w:val="single" w:sz="2" w:space="0" w:color="000000"/>
                    <w:bottom w:val="single" w:sz="2" w:space="0" w:color="000000"/>
                    <w:right w:val="single" w:sz="2" w:space="0" w:color="000000"/>
                  </w:tcBorders>
                </w:tcPr>
                <w:p w14:paraId="28A33DE8" w14:textId="77777777" w:rsidR="00FA259F" w:rsidRDefault="001A1C1C">
                  <w:pPr>
                    <w:framePr w:wrap="around" w:vAnchor="text" w:hAnchor="margin"/>
                    <w:spacing w:after="0" w:line="259" w:lineRule="auto"/>
                    <w:ind w:left="3" w:firstLine="0"/>
                    <w:suppressOverlap/>
                    <w:jc w:val="left"/>
                  </w:pPr>
                  <w:r>
                    <w:rPr>
                      <w:b/>
                      <w:sz w:val="18"/>
                    </w:rPr>
                    <w:t xml:space="preserve">% Clinically </w:t>
                  </w:r>
                </w:p>
                <w:p w14:paraId="198AA5B5" w14:textId="77777777" w:rsidR="00FA259F" w:rsidRDefault="001A1C1C">
                  <w:pPr>
                    <w:framePr w:wrap="around" w:vAnchor="text" w:hAnchor="margin"/>
                    <w:spacing w:after="0" w:line="259" w:lineRule="auto"/>
                    <w:ind w:left="3" w:firstLine="0"/>
                    <w:suppressOverlap/>
                    <w:jc w:val="left"/>
                  </w:pPr>
                  <w:r>
                    <w:rPr>
                      <w:b/>
                      <w:sz w:val="18"/>
                    </w:rPr>
                    <w:t>Meaningful</w:t>
                  </w:r>
                </w:p>
              </w:tc>
            </w:tr>
            <w:tr w:rsidR="00FA259F" w14:paraId="498537DF" w14:textId="77777777">
              <w:trPr>
                <w:trHeight w:val="501"/>
              </w:trPr>
              <w:tc>
                <w:tcPr>
                  <w:tcW w:w="1137" w:type="dxa"/>
                  <w:tcBorders>
                    <w:top w:val="single" w:sz="2" w:space="0" w:color="000000"/>
                    <w:left w:val="single" w:sz="2" w:space="0" w:color="000000"/>
                    <w:bottom w:val="single" w:sz="2" w:space="0" w:color="000000"/>
                    <w:right w:val="single" w:sz="2" w:space="0" w:color="000000"/>
                  </w:tcBorders>
                </w:tcPr>
                <w:p w14:paraId="66FA8820" w14:textId="77777777" w:rsidR="00FA259F" w:rsidRDefault="001A1C1C">
                  <w:pPr>
                    <w:framePr w:wrap="around" w:vAnchor="text" w:hAnchor="margin"/>
                    <w:spacing w:after="0" w:line="259" w:lineRule="auto"/>
                    <w:ind w:left="3" w:firstLine="0"/>
                    <w:suppressOverlap/>
                    <w:jc w:val="left"/>
                  </w:pPr>
                  <w:r>
                    <w:rPr>
                      <w:sz w:val="18"/>
                    </w:rPr>
                    <w:t>Symptom</w:t>
                  </w:r>
                </w:p>
              </w:tc>
              <w:tc>
                <w:tcPr>
                  <w:tcW w:w="2194" w:type="dxa"/>
                  <w:tcBorders>
                    <w:top w:val="single" w:sz="2" w:space="0" w:color="000000"/>
                    <w:left w:val="single" w:sz="2" w:space="0" w:color="000000"/>
                    <w:bottom w:val="single" w:sz="2" w:space="0" w:color="000000"/>
                    <w:right w:val="single" w:sz="2" w:space="0" w:color="000000"/>
                  </w:tcBorders>
                </w:tcPr>
                <w:p w14:paraId="34451AF4" w14:textId="77777777" w:rsidR="00FA259F" w:rsidRDefault="001A1C1C">
                  <w:pPr>
                    <w:framePr w:wrap="around" w:vAnchor="text" w:hAnchor="margin"/>
                    <w:spacing w:after="0" w:line="259" w:lineRule="auto"/>
                    <w:ind w:left="3" w:firstLine="0"/>
                    <w:suppressOverlap/>
                    <w:jc w:val="left"/>
                  </w:pPr>
                  <w:r>
                    <w:rPr>
                      <w:sz w:val="18"/>
                    </w:rPr>
                    <w:t>Burning</w:t>
                  </w:r>
                </w:p>
              </w:tc>
              <w:tc>
                <w:tcPr>
                  <w:tcW w:w="1152" w:type="dxa"/>
                  <w:tcBorders>
                    <w:top w:val="single" w:sz="2" w:space="0" w:color="000000"/>
                    <w:left w:val="single" w:sz="2" w:space="0" w:color="000000"/>
                    <w:bottom w:val="single" w:sz="2" w:space="0" w:color="000000"/>
                    <w:right w:val="single" w:sz="2" w:space="0" w:color="000000"/>
                  </w:tcBorders>
                </w:tcPr>
                <w:p w14:paraId="5A27C89F" w14:textId="77777777" w:rsidR="00FA259F" w:rsidRDefault="001A1C1C">
                  <w:pPr>
                    <w:framePr w:wrap="around" w:vAnchor="text" w:hAnchor="margin"/>
                    <w:spacing w:after="0" w:line="259" w:lineRule="auto"/>
                    <w:ind w:left="3" w:firstLine="0"/>
                    <w:suppressOverlap/>
                    <w:jc w:val="left"/>
                  </w:pPr>
                  <w:r>
                    <w:rPr>
                      <w:sz w:val="18"/>
                    </w:rPr>
                    <w:t>1412</w:t>
                  </w:r>
                </w:p>
              </w:tc>
              <w:tc>
                <w:tcPr>
                  <w:tcW w:w="1152" w:type="dxa"/>
                  <w:tcBorders>
                    <w:top w:val="single" w:sz="2" w:space="0" w:color="000000"/>
                    <w:left w:val="single" w:sz="2" w:space="0" w:color="000000"/>
                    <w:bottom w:val="single" w:sz="2" w:space="0" w:color="000000"/>
                    <w:right w:val="single" w:sz="2" w:space="0" w:color="000000"/>
                  </w:tcBorders>
                </w:tcPr>
                <w:p w14:paraId="43486EA0" w14:textId="77777777" w:rsidR="00FA259F" w:rsidRDefault="001A1C1C">
                  <w:pPr>
                    <w:framePr w:wrap="around" w:vAnchor="text" w:hAnchor="margin"/>
                    <w:spacing w:after="0" w:line="259" w:lineRule="auto"/>
                    <w:ind w:left="3" w:firstLine="0"/>
                    <w:suppressOverlap/>
                    <w:jc w:val="left"/>
                  </w:pPr>
                  <w:r>
                    <w:rPr>
                      <w:sz w:val="18"/>
                    </w:rPr>
                    <w:t>-0.695</w:t>
                  </w:r>
                </w:p>
              </w:tc>
              <w:tc>
                <w:tcPr>
                  <w:tcW w:w="1356" w:type="dxa"/>
                  <w:tcBorders>
                    <w:top w:val="single" w:sz="2" w:space="0" w:color="000000"/>
                    <w:left w:val="single" w:sz="2" w:space="0" w:color="000000"/>
                    <w:bottom w:val="single" w:sz="2" w:space="0" w:color="000000"/>
                    <w:right w:val="single" w:sz="2" w:space="0" w:color="000000"/>
                  </w:tcBorders>
                </w:tcPr>
                <w:p w14:paraId="4CC8DB6C" w14:textId="77777777" w:rsidR="00FA259F" w:rsidRDefault="001A1C1C">
                  <w:pPr>
                    <w:framePr w:wrap="around" w:vAnchor="text" w:hAnchor="margin"/>
                    <w:spacing w:after="0" w:line="259" w:lineRule="auto"/>
                    <w:ind w:left="3" w:firstLine="0"/>
                    <w:suppressOverlap/>
                    <w:jc w:val="left"/>
                  </w:pPr>
                  <w:r>
                    <w:rPr>
                      <w:sz w:val="18"/>
                    </w:rPr>
                    <w:t>-0.867,</w:t>
                  </w:r>
                </w:p>
                <w:p w14:paraId="50969C45" w14:textId="77777777" w:rsidR="00FA259F" w:rsidRDefault="001A1C1C">
                  <w:pPr>
                    <w:framePr w:wrap="around" w:vAnchor="text" w:hAnchor="margin"/>
                    <w:spacing w:after="0" w:line="259" w:lineRule="auto"/>
                    <w:ind w:left="3" w:firstLine="0"/>
                    <w:suppressOverlap/>
                    <w:jc w:val="left"/>
                  </w:pPr>
                  <w:r>
                    <w:rPr>
                      <w:sz w:val="18"/>
                    </w:rPr>
                    <w:t xml:space="preserve"> -0.522</w:t>
                  </w:r>
                </w:p>
              </w:tc>
              <w:tc>
                <w:tcPr>
                  <w:tcW w:w="1152" w:type="dxa"/>
                  <w:tcBorders>
                    <w:top w:val="single" w:sz="2" w:space="0" w:color="000000"/>
                    <w:left w:val="single" w:sz="2" w:space="0" w:color="000000"/>
                    <w:bottom w:val="single" w:sz="2" w:space="0" w:color="000000"/>
                    <w:right w:val="single" w:sz="2" w:space="0" w:color="000000"/>
                  </w:tcBorders>
                </w:tcPr>
                <w:p w14:paraId="3CF5DB55" w14:textId="77777777" w:rsidR="00FA259F" w:rsidRDefault="001A1C1C">
                  <w:pPr>
                    <w:framePr w:wrap="around" w:vAnchor="text" w:hAnchor="margin"/>
                    <w:spacing w:after="0" w:line="259" w:lineRule="auto"/>
                    <w:ind w:left="3" w:firstLine="0"/>
                    <w:suppressOverlap/>
                    <w:jc w:val="left"/>
                  </w:pPr>
                  <w:r>
                    <w:rPr>
                      <w:sz w:val="18"/>
                    </w:rPr>
                    <w:t>-0.21</w:t>
                  </w:r>
                </w:p>
              </w:tc>
              <w:tc>
                <w:tcPr>
                  <w:tcW w:w="1152" w:type="dxa"/>
                  <w:tcBorders>
                    <w:top w:val="single" w:sz="2" w:space="0" w:color="000000"/>
                    <w:left w:val="single" w:sz="2" w:space="0" w:color="000000"/>
                    <w:bottom w:val="single" w:sz="2" w:space="0" w:color="000000"/>
                    <w:right w:val="single" w:sz="2" w:space="0" w:color="000000"/>
                  </w:tcBorders>
                </w:tcPr>
                <w:p w14:paraId="3EEC24AB" w14:textId="77777777" w:rsidR="00FA259F" w:rsidRDefault="001A1C1C">
                  <w:pPr>
                    <w:framePr w:wrap="around" w:vAnchor="text" w:hAnchor="margin"/>
                    <w:spacing w:after="0" w:line="259" w:lineRule="auto"/>
                    <w:ind w:left="3" w:firstLine="0"/>
                    <w:suppressOverlap/>
                    <w:jc w:val="left"/>
                  </w:pPr>
                  <w:r>
                    <w:rPr>
                      <w:sz w:val="18"/>
                    </w:rPr>
                    <w:t>41.6</w:t>
                  </w:r>
                </w:p>
              </w:tc>
              <w:tc>
                <w:tcPr>
                  <w:tcW w:w="1488" w:type="dxa"/>
                  <w:tcBorders>
                    <w:top w:val="single" w:sz="2" w:space="0" w:color="000000"/>
                    <w:left w:val="single" w:sz="2" w:space="0" w:color="000000"/>
                    <w:bottom w:val="single" w:sz="2" w:space="0" w:color="000000"/>
                    <w:right w:val="single" w:sz="2" w:space="0" w:color="000000"/>
                  </w:tcBorders>
                </w:tcPr>
                <w:p w14:paraId="04479755" w14:textId="77777777" w:rsidR="00FA259F" w:rsidRDefault="001A1C1C">
                  <w:pPr>
                    <w:framePr w:wrap="around" w:vAnchor="text" w:hAnchor="margin"/>
                    <w:spacing w:after="0" w:line="259" w:lineRule="auto"/>
                    <w:ind w:left="3" w:firstLine="0"/>
                    <w:suppressOverlap/>
                    <w:jc w:val="left"/>
                  </w:pPr>
                  <w:r>
                    <w:rPr>
                      <w:sz w:val="18"/>
                    </w:rPr>
                    <w:t>60.7</w:t>
                  </w:r>
                </w:p>
              </w:tc>
            </w:tr>
            <w:tr w:rsidR="00FA259F" w14:paraId="588053DF" w14:textId="77777777">
              <w:trPr>
                <w:trHeight w:val="285"/>
              </w:trPr>
              <w:tc>
                <w:tcPr>
                  <w:tcW w:w="1137" w:type="dxa"/>
                  <w:tcBorders>
                    <w:top w:val="single" w:sz="2" w:space="0" w:color="000000"/>
                    <w:left w:val="single" w:sz="2" w:space="0" w:color="000000"/>
                    <w:bottom w:val="single" w:sz="2" w:space="0" w:color="000000"/>
                    <w:right w:val="single" w:sz="2" w:space="0" w:color="000000"/>
                  </w:tcBorders>
                </w:tcPr>
                <w:p w14:paraId="16BD555C" w14:textId="77777777" w:rsidR="00FA259F" w:rsidRDefault="001A1C1C">
                  <w:pPr>
                    <w:framePr w:wrap="around" w:vAnchor="text" w:hAnchor="margin"/>
                    <w:spacing w:after="0" w:line="259" w:lineRule="auto"/>
                    <w:ind w:left="2" w:firstLine="0"/>
                    <w:suppressOverlap/>
                    <w:jc w:val="left"/>
                  </w:pPr>
                  <w:r>
                    <w:rPr>
                      <w:sz w:val="18"/>
                    </w:rPr>
                    <w:t>Symptom</w:t>
                  </w:r>
                </w:p>
              </w:tc>
              <w:tc>
                <w:tcPr>
                  <w:tcW w:w="2194" w:type="dxa"/>
                  <w:tcBorders>
                    <w:top w:val="single" w:sz="2" w:space="0" w:color="000000"/>
                    <w:left w:val="single" w:sz="2" w:space="0" w:color="000000"/>
                    <w:bottom w:val="single" w:sz="2" w:space="0" w:color="000000"/>
                    <w:right w:val="single" w:sz="2" w:space="0" w:color="000000"/>
                  </w:tcBorders>
                </w:tcPr>
                <w:p w14:paraId="78805ABF" w14:textId="77777777" w:rsidR="00FA259F" w:rsidRDefault="001A1C1C">
                  <w:pPr>
                    <w:framePr w:wrap="around" w:vAnchor="text" w:hAnchor="margin"/>
                    <w:spacing w:after="0" w:line="259" w:lineRule="auto"/>
                    <w:ind w:left="2" w:firstLine="0"/>
                    <w:suppressOverlap/>
                    <w:jc w:val="left"/>
                  </w:pPr>
                  <w:r>
                    <w:rPr>
                      <w:sz w:val="18"/>
                    </w:rPr>
                    <w:t>Numbness</w:t>
                  </w:r>
                </w:p>
              </w:tc>
              <w:tc>
                <w:tcPr>
                  <w:tcW w:w="1152" w:type="dxa"/>
                  <w:tcBorders>
                    <w:top w:val="single" w:sz="2" w:space="0" w:color="000000"/>
                    <w:left w:val="single" w:sz="2" w:space="0" w:color="000000"/>
                    <w:bottom w:val="single" w:sz="2" w:space="0" w:color="000000"/>
                    <w:right w:val="single" w:sz="2" w:space="0" w:color="000000"/>
                  </w:tcBorders>
                </w:tcPr>
                <w:p w14:paraId="6F2657A8" w14:textId="77777777" w:rsidR="00FA259F" w:rsidRDefault="001A1C1C">
                  <w:pPr>
                    <w:framePr w:wrap="around" w:vAnchor="text" w:hAnchor="margin"/>
                    <w:spacing w:after="0" w:line="259" w:lineRule="auto"/>
                    <w:ind w:left="2" w:firstLine="0"/>
                    <w:suppressOverlap/>
                    <w:jc w:val="left"/>
                  </w:pPr>
                  <w:r>
                    <w:rPr>
                      <w:sz w:val="18"/>
                    </w:rPr>
                    <w:t>1422</w:t>
                  </w:r>
                </w:p>
              </w:tc>
              <w:tc>
                <w:tcPr>
                  <w:tcW w:w="1152" w:type="dxa"/>
                  <w:tcBorders>
                    <w:top w:val="single" w:sz="2" w:space="0" w:color="000000"/>
                    <w:left w:val="single" w:sz="2" w:space="0" w:color="000000"/>
                    <w:bottom w:val="single" w:sz="2" w:space="0" w:color="000000"/>
                    <w:right w:val="single" w:sz="2" w:space="0" w:color="000000"/>
                  </w:tcBorders>
                </w:tcPr>
                <w:p w14:paraId="2CFDB50E" w14:textId="77777777" w:rsidR="00FA259F" w:rsidRDefault="001A1C1C">
                  <w:pPr>
                    <w:framePr w:wrap="around" w:vAnchor="text" w:hAnchor="margin"/>
                    <w:spacing w:after="0" w:line="259" w:lineRule="auto"/>
                    <w:ind w:left="2" w:firstLine="0"/>
                    <w:suppressOverlap/>
                    <w:jc w:val="left"/>
                  </w:pPr>
                  <w:r>
                    <w:rPr>
                      <w:sz w:val="18"/>
                    </w:rPr>
                    <w:t>-1.06</w:t>
                  </w:r>
                </w:p>
              </w:tc>
              <w:tc>
                <w:tcPr>
                  <w:tcW w:w="1356" w:type="dxa"/>
                  <w:tcBorders>
                    <w:top w:val="single" w:sz="2" w:space="0" w:color="000000"/>
                    <w:left w:val="single" w:sz="2" w:space="0" w:color="000000"/>
                    <w:bottom w:val="single" w:sz="2" w:space="0" w:color="000000"/>
                    <w:right w:val="single" w:sz="2" w:space="0" w:color="000000"/>
                  </w:tcBorders>
                </w:tcPr>
                <w:p w14:paraId="1C1798A7" w14:textId="77777777" w:rsidR="00FA259F" w:rsidRDefault="001A1C1C">
                  <w:pPr>
                    <w:framePr w:wrap="around" w:vAnchor="text" w:hAnchor="margin"/>
                    <w:spacing w:after="0" w:line="259" w:lineRule="auto"/>
                    <w:ind w:left="2" w:firstLine="0"/>
                    <w:suppressOverlap/>
                    <w:jc w:val="left"/>
                  </w:pPr>
                  <w:r>
                    <w:rPr>
                      <w:sz w:val="18"/>
                    </w:rPr>
                    <w:t>-1.216, -0.909</w:t>
                  </w:r>
                </w:p>
              </w:tc>
              <w:tc>
                <w:tcPr>
                  <w:tcW w:w="1152" w:type="dxa"/>
                  <w:tcBorders>
                    <w:top w:val="single" w:sz="2" w:space="0" w:color="000000"/>
                    <w:left w:val="single" w:sz="2" w:space="0" w:color="000000"/>
                    <w:bottom w:val="single" w:sz="2" w:space="0" w:color="000000"/>
                    <w:right w:val="single" w:sz="2" w:space="0" w:color="000000"/>
                  </w:tcBorders>
                </w:tcPr>
                <w:p w14:paraId="50480BD8" w14:textId="77777777" w:rsidR="00FA259F" w:rsidRDefault="001A1C1C">
                  <w:pPr>
                    <w:framePr w:wrap="around" w:vAnchor="text" w:hAnchor="margin"/>
                    <w:spacing w:after="0" w:line="259" w:lineRule="auto"/>
                    <w:ind w:left="2" w:firstLine="0"/>
                    <w:suppressOverlap/>
                    <w:jc w:val="left"/>
                  </w:pPr>
                  <w:r>
                    <w:rPr>
                      <w:sz w:val="18"/>
                    </w:rPr>
                    <w:t>-0.36</w:t>
                  </w:r>
                </w:p>
              </w:tc>
              <w:tc>
                <w:tcPr>
                  <w:tcW w:w="1152" w:type="dxa"/>
                  <w:tcBorders>
                    <w:top w:val="single" w:sz="2" w:space="0" w:color="000000"/>
                    <w:left w:val="single" w:sz="2" w:space="0" w:color="000000"/>
                    <w:bottom w:val="single" w:sz="2" w:space="0" w:color="000000"/>
                    <w:right w:val="single" w:sz="2" w:space="0" w:color="000000"/>
                  </w:tcBorders>
                </w:tcPr>
                <w:p w14:paraId="76FB3AC0" w14:textId="77777777" w:rsidR="00FA259F" w:rsidRDefault="001A1C1C">
                  <w:pPr>
                    <w:framePr w:wrap="around" w:vAnchor="text" w:hAnchor="margin"/>
                    <w:spacing w:after="0" w:line="259" w:lineRule="auto"/>
                    <w:ind w:left="2" w:firstLine="0"/>
                    <w:suppressOverlap/>
                    <w:jc w:val="left"/>
                  </w:pPr>
                  <w:r>
                    <w:rPr>
                      <w:sz w:val="18"/>
                    </w:rPr>
                    <w:t>53</w:t>
                  </w:r>
                </w:p>
              </w:tc>
              <w:tc>
                <w:tcPr>
                  <w:tcW w:w="1488" w:type="dxa"/>
                  <w:tcBorders>
                    <w:top w:val="single" w:sz="2" w:space="0" w:color="000000"/>
                    <w:left w:val="single" w:sz="2" w:space="0" w:color="000000"/>
                    <w:bottom w:val="single" w:sz="2" w:space="0" w:color="000000"/>
                    <w:right w:val="single" w:sz="2" w:space="0" w:color="000000"/>
                  </w:tcBorders>
                </w:tcPr>
                <w:p w14:paraId="1F09DD6D" w14:textId="77777777" w:rsidR="00FA259F" w:rsidRDefault="001A1C1C">
                  <w:pPr>
                    <w:framePr w:wrap="around" w:vAnchor="text" w:hAnchor="margin"/>
                    <w:spacing w:after="0" w:line="259" w:lineRule="auto"/>
                    <w:ind w:left="2" w:firstLine="0"/>
                    <w:suppressOverlap/>
                    <w:jc w:val="left"/>
                  </w:pPr>
                  <w:r>
                    <w:rPr>
                      <w:sz w:val="18"/>
                    </w:rPr>
                    <w:t>60.1</w:t>
                  </w:r>
                </w:p>
              </w:tc>
            </w:tr>
            <w:tr w:rsidR="00FA259F" w14:paraId="047BC990" w14:textId="77777777">
              <w:trPr>
                <w:trHeight w:val="285"/>
              </w:trPr>
              <w:tc>
                <w:tcPr>
                  <w:tcW w:w="1137" w:type="dxa"/>
                  <w:tcBorders>
                    <w:top w:val="single" w:sz="2" w:space="0" w:color="000000"/>
                    <w:left w:val="single" w:sz="2" w:space="0" w:color="000000"/>
                    <w:bottom w:val="single" w:sz="2" w:space="0" w:color="000000"/>
                    <w:right w:val="single" w:sz="2" w:space="0" w:color="000000"/>
                  </w:tcBorders>
                </w:tcPr>
                <w:p w14:paraId="4E1E7178" w14:textId="77777777" w:rsidR="00FA259F" w:rsidRDefault="001A1C1C">
                  <w:pPr>
                    <w:framePr w:wrap="around" w:vAnchor="text" w:hAnchor="margin"/>
                    <w:spacing w:after="0" w:line="259" w:lineRule="auto"/>
                    <w:ind w:left="2" w:firstLine="0"/>
                    <w:suppressOverlap/>
                    <w:jc w:val="left"/>
                  </w:pPr>
                  <w:r>
                    <w:rPr>
                      <w:sz w:val="18"/>
                    </w:rPr>
                    <w:t>Symptom</w:t>
                  </w:r>
                </w:p>
              </w:tc>
              <w:tc>
                <w:tcPr>
                  <w:tcW w:w="2194" w:type="dxa"/>
                  <w:tcBorders>
                    <w:top w:val="single" w:sz="2" w:space="0" w:color="000000"/>
                    <w:left w:val="single" w:sz="2" w:space="0" w:color="000000"/>
                    <w:bottom w:val="single" w:sz="2" w:space="0" w:color="000000"/>
                    <w:right w:val="single" w:sz="2" w:space="0" w:color="000000"/>
                  </w:tcBorders>
                </w:tcPr>
                <w:p w14:paraId="00F3F22C" w14:textId="77777777" w:rsidR="00FA259F" w:rsidRDefault="001A1C1C">
                  <w:pPr>
                    <w:framePr w:wrap="around" w:vAnchor="text" w:hAnchor="margin"/>
                    <w:spacing w:after="0" w:line="259" w:lineRule="auto"/>
                    <w:ind w:left="2" w:firstLine="0"/>
                    <w:suppressOverlap/>
                    <w:jc w:val="left"/>
                  </w:pPr>
                  <w:r>
                    <w:rPr>
                      <w:sz w:val="18"/>
                    </w:rPr>
                    <w:t>Pain</w:t>
                  </w:r>
                </w:p>
              </w:tc>
              <w:tc>
                <w:tcPr>
                  <w:tcW w:w="1152" w:type="dxa"/>
                  <w:tcBorders>
                    <w:top w:val="single" w:sz="2" w:space="0" w:color="000000"/>
                    <w:left w:val="single" w:sz="2" w:space="0" w:color="000000"/>
                    <w:bottom w:val="single" w:sz="2" w:space="0" w:color="000000"/>
                    <w:right w:val="single" w:sz="2" w:space="0" w:color="000000"/>
                  </w:tcBorders>
                </w:tcPr>
                <w:p w14:paraId="299E32D7" w14:textId="77777777" w:rsidR="00FA259F" w:rsidRDefault="001A1C1C">
                  <w:pPr>
                    <w:framePr w:wrap="around" w:vAnchor="text" w:hAnchor="margin"/>
                    <w:spacing w:after="0" w:line="259" w:lineRule="auto"/>
                    <w:ind w:left="2" w:firstLine="0"/>
                    <w:suppressOverlap/>
                    <w:jc w:val="left"/>
                  </w:pPr>
                  <w:r>
                    <w:rPr>
                      <w:sz w:val="18"/>
                    </w:rPr>
                    <w:t>1505</w:t>
                  </w:r>
                </w:p>
              </w:tc>
              <w:tc>
                <w:tcPr>
                  <w:tcW w:w="1152" w:type="dxa"/>
                  <w:tcBorders>
                    <w:top w:val="single" w:sz="2" w:space="0" w:color="000000"/>
                    <w:left w:val="single" w:sz="2" w:space="0" w:color="000000"/>
                    <w:bottom w:val="single" w:sz="2" w:space="0" w:color="000000"/>
                    <w:right w:val="single" w:sz="2" w:space="0" w:color="000000"/>
                  </w:tcBorders>
                </w:tcPr>
                <w:p w14:paraId="35112611" w14:textId="77777777" w:rsidR="00FA259F" w:rsidRDefault="001A1C1C">
                  <w:pPr>
                    <w:framePr w:wrap="around" w:vAnchor="text" w:hAnchor="margin"/>
                    <w:spacing w:after="0" w:line="259" w:lineRule="auto"/>
                    <w:ind w:left="2" w:firstLine="0"/>
                    <w:suppressOverlap/>
                    <w:jc w:val="left"/>
                  </w:pPr>
                  <w:r>
                    <w:rPr>
                      <w:sz w:val="18"/>
                    </w:rPr>
                    <w:t>-0.967</w:t>
                  </w:r>
                </w:p>
              </w:tc>
              <w:tc>
                <w:tcPr>
                  <w:tcW w:w="1356" w:type="dxa"/>
                  <w:tcBorders>
                    <w:top w:val="single" w:sz="2" w:space="0" w:color="000000"/>
                    <w:left w:val="single" w:sz="2" w:space="0" w:color="000000"/>
                    <w:bottom w:val="single" w:sz="2" w:space="0" w:color="000000"/>
                    <w:right w:val="single" w:sz="2" w:space="0" w:color="000000"/>
                  </w:tcBorders>
                </w:tcPr>
                <w:p w14:paraId="6DEE35D9" w14:textId="77777777" w:rsidR="00FA259F" w:rsidRDefault="001A1C1C">
                  <w:pPr>
                    <w:framePr w:wrap="around" w:vAnchor="text" w:hAnchor="margin"/>
                    <w:spacing w:after="0" w:line="259" w:lineRule="auto"/>
                    <w:ind w:left="2" w:firstLine="0"/>
                    <w:suppressOverlap/>
                    <w:jc w:val="left"/>
                  </w:pPr>
                  <w:r>
                    <w:rPr>
                      <w:sz w:val="18"/>
                    </w:rPr>
                    <w:t>-1.122, -0.811</w:t>
                  </w:r>
                </w:p>
              </w:tc>
              <w:tc>
                <w:tcPr>
                  <w:tcW w:w="1152" w:type="dxa"/>
                  <w:tcBorders>
                    <w:top w:val="single" w:sz="2" w:space="0" w:color="000000"/>
                    <w:left w:val="single" w:sz="2" w:space="0" w:color="000000"/>
                    <w:bottom w:val="single" w:sz="2" w:space="0" w:color="000000"/>
                    <w:right w:val="single" w:sz="2" w:space="0" w:color="000000"/>
                  </w:tcBorders>
                </w:tcPr>
                <w:p w14:paraId="6694BBF4" w14:textId="77777777" w:rsidR="00FA259F" w:rsidRDefault="001A1C1C">
                  <w:pPr>
                    <w:framePr w:wrap="around" w:vAnchor="text" w:hAnchor="margin"/>
                    <w:spacing w:after="0" w:line="259" w:lineRule="auto"/>
                    <w:ind w:left="2" w:firstLine="0"/>
                    <w:suppressOverlap/>
                    <w:jc w:val="left"/>
                  </w:pPr>
                  <w:r>
                    <w:rPr>
                      <w:sz w:val="18"/>
                    </w:rPr>
                    <w:t>-0.31</w:t>
                  </w:r>
                </w:p>
              </w:tc>
              <w:tc>
                <w:tcPr>
                  <w:tcW w:w="1152" w:type="dxa"/>
                  <w:tcBorders>
                    <w:top w:val="single" w:sz="2" w:space="0" w:color="000000"/>
                    <w:left w:val="single" w:sz="2" w:space="0" w:color="000000"/>
                    <w:bottom w:val="single" w:sz="2" w:space="0" w:color="000000"/>
                    <w:right w:val="single" w:sz="2" w:space="0" w:color="000000"/>
                  </w:tcBorders>
                </w:tcPr>
                <w:p w14:paraId="72FB7A4C" w14:textId="77777777" w:rsidR="00FA259F" w:rsidRDefault="001A1C1C">
                  <w:pPr>
                    <w:framePr w:wrap="around" w:vAnchor="text" w:hAnchor="margin"/>
                    <w:spacing w:after="0" w:line="259" w:lineRule="auto"/>
                    <w:ind w:left="2" w:firstLine="0"/>
                    <w:suppressOverlap/>
                    <w:jc w:val="left"/>
                  </w:pPr>
                  <w:r>
                    <w:rPr>
                      <w:sz w:val="18"/>
                    </w:rPr>
                    <w:t>47.6</w:t>
                  </w:r>
                </w:p>
              </w:tc>
              <w:tc>
                <w:tcPr>
                  <w:tcW w:w="1488" w:type="dxa"/>
                  <w:tcBorders>
                    <w:top w:val="single" w:sz="2" w:space="0" w:color="000000"/>
                    <w:left w:val="single" w:sz="2" w:space="0" w:color="000000"/>
                    <w:bottom w:val="single" w:sz="2" w:space="0" w:color="000000"/>
                    <w:right w:val="single" w:sz="2" w:space="0" w:color="000000"/>
                  </w:tcBorders>
                </w:tcPr>
                <w:p w14:paraId="348F9CB6" w14:textId="77777777" w:rsidR="00FA259F" w:rsidRDefault="001A1C1C">
                  <w:pPr>
                    <w:framePr w:wrap="around" w:vAnchor="text" w:hAnchor="margin"/>
                    <w:spacing w:after="0" w:line="259" w:lineRule="auto"/>
                    <w:ind w:left="2" w:firstLine="0"/>
                    <w:suppressOverlap/>
                    <w:jc w:val="left"/>
                  </w:pPr>
                  <w:r>
                    <w:rPr>
                      <w:sz w:val="18"/>
                    </w:rPr>
                    <w:t>56.9</w:t>
                  </w:r>
                </w:p>
              </w:tc>
            </w:tr>
            <w:tr w:rsidR="00FA259F" w14:paraId="2C77DF8F" w14:textId="77777777">
              <w:trPr>
                <w:trHeight w:val="285"/>
              </w:trPr>
              <w:tc>
                <w:tcPr>
                  <w:tcW w:w="1137" w:type="dxa"/>
                  <w:tcBorders>
                    <w:top w:val="single" w:sz="2" w:space="0" w:color="000000"/>
                    <w:left w:val="single" w:sz="2" w:space="0" w:color="000000"/>
                    <w:bottom w:val="single" w:sz="2" w:space="0" w:color="000000"/>
                    <w:right w:val="single" w:sz="2" w:space="0" w:color="000000"/>
                  </w:tcBorders>
                </w:tcPr>
                <w:p w14:paraId="1BF04BD1" w14:textId="77777777" w:rsidR="00FA259F" w:rsidRDefault="001A1C1C">
                  <w:pPr>
                    <w:framePr w:wrap="around" w:vAnchor="text" w:hAnchor="margin"/>
                    <w:spacing w:after="0" w:line="259" w:lineRule="auto"/>
                    <w:ind w:left="2" w:firstLine="0"/>
                    <w:suppressOverlap/>
                    <w:jc w:val="left"/>
                  </w:pPr>
                  <w:r>
                    <w:rPr>
                      <w:sz w:val="18"/>
                    </w:rPr>
                    <w:t>Symptom</w:t>
                  </w:r>
                </w:p>
              </w:tc>
              <w:tc>
                <w:tcPr>
                  <w:tcW w:w="2194" w:type="dxa"/>
                  <w:tcBorders>
                    <w:top w:val="single" w:sz="2" w:space="0" w:color="000000"/>
                    <w:left w:val="single" w:sz="2" w:space="0" w:color="000000"/>
                    <w:bottom w:val="single" w:sz="2" w:space="0" w:color="000000"/>
                    <w:right w:val="single" w:sz="2" w:space="0" w:color="000000"/>
                  </w:tcBorders>
                </w:tcPr>
                <w:p w14:paraId="6C9954BC" w14:textId="77777777" w:rsidR="00FA259F" w:rsidRDefault="001A1C1C">
                  <w:pPr>
                    <w:framePr w:wrap="around" w:vAnchor="text" w:hAnchor="margin"/>
                    <w:spacing w:after="0" w:line="259" w:lineRule="auto"/>
                    <w:ind w:left="2" w:firstLine="0"/>
                    <w:suppressOverlap/>
                    <w:jc w:val="left"/>
                  </w:pPr>
                  <w:r>
                    <w:rPr>
                      <w:sz w:val="18"/>
                    </w:rPr>
                    <w:t>Tightness</w:t>
                  </w:r>
                </w:p>
              </w:tc>
              <w:tc>
                <w:tcPr>
                  <w:tcW w:w="1152" w:type="dxa"/>
                  <w:tcBorders>
                    <w:top w:val="single" w:sz="2" w:space="0" w:color="000000"/>
                    <w:left w:val="single" w:sz="2" w:space="0" w:color="000000"/>
                    <w:bottom w:val="single" w:sz="2" w:space="0" w:color="000000"/>
                    <w:right w:val="single" w:sz="2" w:space="0" w:color="000000"/>
                  </w:tcBorders>
                </w:tcPr>
                <w:p w14:paraId="515498E5" w14:textId="77777777" w:rsidR="00FA259F" w:rsidRDefault="001A1C1C">
                  <w:pPr>
                    <w:framePr w:wrap="around" w:vAnchor="text" w:hAnchor="margin"/>
                    <w:spacing w:after="0" w:line="259" w:lineRule="auto"/>
                    <w:ind w:left="2" w:firstLine="0"/>
                    <w:suppressOverlap/>
                    <w:jc w:val="left"/>
                  </w:pPr>
                  <w:r>
                    <w:rPr>
                      <w:sz w:val="18"/>
                    </w:rPr>
                    <w:t>1395</w:t>
                  </w:r>
                </w:p>
              </w:tc>
              <w:tc>
                <w:tcPr>
                  <w:tcW w:w="1152" w:type="dxa"/>
                  <w:tcBorders>
                    <w:top w:val="single" w:sz="2" w:space="0" w:color="000000"/>
                    <w:left w:val="single" w:sz="2" w:space="0" w:color="000000"/>
                    <w:bottom w:val="single" w:sz="2" w:space="0" w:color="000000"/>
                    <w:right w:val="single" w:sz="2" w:space="0" w:color="000000"/>
                  </w:tcBorders>
                </w:tcPr>
                <w:p w14:paraId="357A78E9" w14:textId="77777777" w:rsidR="00FA259F" w:rsidRDefault="001A1C1C">
                  <w:pPr>
                    <w:framePr w:wrap="around" w:vAnchor="text" w:hAnchor="margin"/>
                    <w:spacing w:after="0" w:line="259" w:lineRule="auto"/>
                    <w:ind w:left="2" w:firstLine="0"/>
                    <w:suppressOverlap/>
                    <w:jc w:val="left"/>
                  </w:pPr>
                  <w:r>
                    <w:rPr>
                      <w:sz w:val="18"/>
                    </w:rPr>
                    <w:t>-0.724</w:t>
                  </w:r>
                </w:p>
              </w:tc>
              <w:tc>
                <w:tcPr>
                  <w:tcW w:w="1356" w:type="dxa"/>
                  <w:tcBorders>
                    <w:top w:val="single" w:sz="2" w:space="0" w:color="000000"/>
                    <w:left w:val="single" w:sz="2" w:space="0" w:color="000000"/>
                    <w:bottom w:val="single" w:sz="2" w:space="0" w:color="000000"/>
                    <w:right w:val="single" w:sz="2" w:space="0" w:color="000000"/>
                  </w:tcBorders>
                </w:tcPr>
                <w:p w14:paraId="367D55D1" w14:textId="77777777" w:rsidR="00FA259F" w:rsidRDefault="001A1C1C">
                  <w:pPr>
                    <w:framePr w:wrap="around" w:vAnchor="text" w:hAnchor="margin"/>
                    <w:spacing w:after="0" w:line="259" w:lineRule="auto"/>
                    <w:ind w:left="2" w:firstLine="0"/>
                    <w:suppressOverlap/>
                    <w:jc w:val="left"/>
                  </w:pPr>
                  <w:r>
                    <w:rPr>
                      <w:sz w:val="18"/>
                    </w:rPr>
                    <w:t>-0.9, -0.548</w:t>
                  </w:r>
                </w:p>
              </w:tc>
              <w:tc>
                <w:tcPr>
                  <w:tcW w:w="1152" w:type="dxa"/>
                  <w:tcBorders>
                    <w:top w:val="single" w:sz="2" w:space="0" w:color="000000"/>
                    <w:left w:val="single" w:sz="2" w:space="0" w:color="000000"/>
                    <w:bottom w:val="single" w:sz="2" w:space="0" w:color="000000"/>
                    <w:right w:val="single" w:sz="2" w:space="0" w:color="000000"/>
                  </w:tcBorders>
                </w:tcPr>
                <w:p w14:paraId="0151FE3C" w14:textId="77777777" w:rsidR="00FA259F" w:rsidRDefault="001A1C1C">
                  <w:pPr>
                    <w:framePr w:wrap="around" w:vAnchor="text" w:hAnchor="margin"/>
                    <w:spacing w:after="0" w:line="259" w:lineRule="auto"/>
                    <w:ind w:left="2" w:firstLine="0"/>
                    <w:suppressOverlap/>
                    <w:jc w:val="left"/>
                  </w:pPr>
                  <w:r>
                    <w:rPr>
                      <w:sz w:val="18"/>
                    </w:rPr>
                    <w:t>-0.22</w:t>
                  </w:r>
                </w:p>
              </w:tc>
              <w:tc>
                <w:tcPr>
                  <w:tcW w:w="1152" w:type="dxa"/>
                  <w:tcBorders>
                    <w:top w:val="single" w:sz="2" w:space="0" w:color="000000"/>
                    <w:left w:val="single" w:sz="2" w:space="0" w:color="000000"/>
                    <w:bottom w:val="single" w:sz="2" w:space="0" w:color="000000"/>
                    <w:right w:val="single" w:sz="2" w:space="0" w:color="000000"/>
                  </w:tcBorders>
                </w:tcPr>
                <w:p w14:paraId="4192E5F7" w14:textId="77777777" w:rsidR="00FA259F" w:rsidRDefault="001A1C1C">
                  <w:pPr>
                    <w:framePr w:wrap="around" w:vAnchor="text" w:hAnchor="margin"/>
                    <w:spacing w:after="0" w:line="259" w:lineRule="auto"/>
                    <w:ind w:left="2" w:firstLine="0"/>
                    <w:suppressOverlap/>
                    <w:jc w:val="left"/>
                  </w:pPr>
                  <w:r>
                    <w:rPr>
                      <w:sz w:val="18"/>
                    </w:rPr>
                    <w:t>45</w:t>
                  </w:r>
                </w:p>
              </w:tc>
              <w:tc>
                <w:tcPr>
                  <w:tcW w:w="1488" w:type="dxa"/>
                  <w:tcBorders>
                    <w:top w:val="single" w:sz="2" w:space="0" w:color="000000"/>
                    <w:left w:val="single" w:sz="2" w:space="0" w:color="000000"/>
                    <w:bottom w:val="single" w:sz="2" w:space="0" w:color="000000"/>
                    <w:right w:val="single" w:sz="2" w:space="0" w:color="000000"/>
                  </w:tcBorders>
                </w:tcPr>
                <w:p w14:paraId="3B8D07FA" w14:textId="77777777" w:rsidR="00FA259F" w:rsidRDefault="001A1C1C">
                  <w:pPr>
                    <w:framePr w:wrap="around" w:vAnchor="text" w:hAnchor="margin"/>
                    <w:spacing w:after="0" w:line="259" w:lineRule="auto"/>
                    <w:ind w:left="2" w:firstLine="0"/>
                    <w:suppressOverlap/>
                    <w:jc w:val="left"/>
                  </w:pPr>
                  <w:r>
                    <w:rPr>
                      <w:sz w:val="18"/>
                    </w:rPr>
                    <w:t>57.9</w:t>
                  </w:r>
                </w:p>
              </w:tc>
            </w:tr>
            <w:tr w:rsidR="00FA259F" w14:paraId="2E5A4E49" w14:textId="77777777">
              <w:trPr>
                <w:trHeight w:val="285"/>
              </w:trPr>
              <w:tc>
                <w:tcPr>
                  <w:tcW w:w="1137" w:type="dxa"/>
                  <w:tcBorders>
                    <w:top w:val="single" w:sz="2" w:space="0" w:color="000000"/>
                    <w:left w:val="single" w:sz="2" w:space="0" w:color="000000"/>
                    <w:bottom w:val="single" w:sz="2" w:space="0" w:color="000000"/>
                    <w:right w:val="single" w:sz="2" w:space="0" w:color="000000"/>
                  </w:tcBorders>
                </w:tcPr>
                <w:p w14:paraId="0DC82D58" w14:textId="77777777" w:rsidR="00FA259F" w:rsidRDefault="001A1C1C">
                  <w:pPr>
                    <w:framePr w:wrap="around" w:vAnchor="text" w:hAnchor="margin"/>
                    <w:spacing w:after="0" w:line="259" w:lineRule="auto"/>
                    <w:ind w:left="2" w:firstLine="0"/>
                    <w:suppressOverlap/>
                    <w:jc w:val="left"/>
                  </w:pPr>
                  <w:r>
                    <w:rPr>
                      <w:sz w:val="18"/>
                    </w:rPr>
                    <w:t>Symptom</w:t>
                  </w:r>
                </w:p>
              </w:tc>
              <w:tc>
                <w:tcPr>
                  <w:tcW w:w="2194" w:type="dxa"/>
                  <w:tcBorders>
                    <w:top w:val="single" w:sz="2" w:space="0" w:color="000000"/>
                    <w:left w:val="single" w:sz="2" w:space="0" w:color="000000"/>
                    <w:bottom w:val="single" w:sz="2" w:space="0" w:color="000000"/>
                    <w:right w:val="single" w:sz="2" w:space="0" w:color="000000"/>
                  </w:tcBorders>
                </w:tcPr>
                <w:p w14:paraId="53804BE1" w14:textId="77777777" w:rsidR="00FA259F" w:rsidRDefault="001A1C1C">
                  <w:pPr>
                    <w:framePr w:wrap="around" w:vAnchor="text" w:hAnchor="margin"/>
                    <w:spacing w:after="0" w:line="259" w:lineRule="auto"/>
                    <w:ind w:left="2" w:firstLine="0"/>
                    <w:suppressOverlap/>
                    <w:jc w:val="left"/>
                  </w:pPr>
                  <w:r>
                    <w:rPr>
                      <w:sz w:val="18"/>
                    </w:rPr>
                    <w:t>Tingling</w:t>
                  </w:r>
                </w:p>
              </w:tc>
              <w:tc>
                <w:tcPr>
                  <w:tcW w:w="1152" w:type="dxa"/>
                  <w:tcBorders>
                    <w:top w:val="single" w:sz="2" w:space="0" w:color="000000"/>
                    <w:left w:val="single" w:sz="2" w:space="0" w:color="000000"/>
                    <w:bottom w:val="single" w:sz="2" w:space="0" w:color="000000"/>
                    <w:right w:val="single" w:sz="2" w:space="0" w:color="000000"/>
                  </w:tcBorders>
                </w:tcPr>
                <w:p w14:paraId="7BEBD871" w14:textId="77777777" w:rsidR="00FA259F" w:rsidRDefault="001A1C1C">
                  <w:pPr>
                    <w:framePr w:wrap="around" w:vAnchor="text" w:hAnchor="margin"/>
                    <w:spacing w:after="0" w:line="259" w:lineRule="auto"/>
                    <w:ind w:left="2" w:firstLine="0"/>
                    <w:suppressOverlap/>
                    <w:jc w:val="left"/>
                  </w:pPr>
                  <w:r>
                    <w:rPr>
                      <w:sz w:val="18"/>
                    </w:rPr>
                    <w:t>1376</w:t>
                  </w:r>
                </w:p>
              </w:tc>
              <w:tc>
                <w:tcPr>
                  <w:tcW w:w="1152" w:type="dxa"/>
                  <w:tcBorders>
                    <w:top w:val="single" w:sz="2" w:space="0" w:color="000000"/>
                    <w:left w:val="single" w:sz="2" w:space="0" w:color="000000"/>
                    <w:bottom w:val="single" w:sz="2" w:space="0" w:color="000000"/>
                    <w:right w:val="single" w:sz="2" w:space="0" w:color="000000"/>
                  </w:tcBorders>
                </w:tcPr>
                <w:p w14:paraId="21DB61DC" w14:textId="77777777" w:rsidR="00FA259F" w:rsidRDefault="001A1C1C">
                  <w:pPr>
                    <w:framePr w:wrap="around" w:vAnchor="text" w:hAnchor="margin"/>
                    <w:spacing w:after="0" w:line="259" w:lineRule="auto"/>
                    <w:ind w:left="2" w:firstLine="0"/>
                    <w:suppressOverlap/>
                    <w:jc w:val="left"/>
                  </w:pPr>
                  <w:r>
                    <w:rPr>
                      <w:sz w:val="18"/>
                    </w:rPr>
                    <w:t>-1.12</w:t>
                  </w:r>
                </w:p>
              </w:tc>
              <w:tc>
                <w:tcPr>
                  <w:tcW w:w="1356" w:type="dxa"/>
                  <w:tcBorders>
                    <w:top w:val="single" w:sz="2" w:space="0" w:color="000000"/>
                    <w:left w:val="single" w:sz="2" w:space="0" w:color="000000"/>
                    <w:bottom w:val="single" w:sz="2" w:space="0" w:color="000000"/>
                    <w:right w:val="single" w:sz="2" w:space="0" w:color="000000"/>
                  </w:tcBorders>
                </w:tcPr>
                <w:p w14:paraId="784603AB" w14:textId="77777777" w:rsidR="00FA259F" w:rsidRDefault="001A1C1C">
                  <w:pPr>
                    <w:framePr w:wrap="around" w:vAnchor="text" w:hAnchor="margin"/>
                    <w:spacing w:after="0" w:line="259" w:lineRule="auto"/>
                    <w:ind w:left="2" w:firstLine="0"/>
                    <w:suppressOverlap/>
                    <w:jc w:val="left"/>
                  </w:pPr>
                  <w:r>
                    <w:rPr>
                      <w:sz w:val="18"/>
                    </w:rPr>
                    <w:t>-1.294, -0.955</w:t>
                  </w:r>
                </w:p>
              </w:tc>
              <w:tc>
                <w:tcPr>
                  <w:tcW w:w="1152" w:type="dxa"/>
                  <w:tcBorders>
                    <w:top w:val="single" w:sz="2" w:space="0" w:color="000000"/>
                    <w:left w:val="single" w:sz="2" w:space="0" w:color="000000"/>
                    <w:bottom w:val="single" w:sz="2" w:space="0" w:color="000000"/>
                    <w:right w:val="single" w:sz="2" w:space="0" w:color="000000"/>
                  </w:tcBorders>
                </w:tcPr>
                <w:p w14:paraId="3107B3A7" w14:textId="77777777" w:rsidR="00FA259F" w:rsidRDefault="001A1C1C">
                  <w:pPr>
                    <w:framePr w:wrap="around" w:vAnchor="text" w:hAnchor="margin"/>
                    <w:spacing w:after="0" w:line="259" w:lineRule="auto"/>
                    <w:ind w:left="2" w:firstLine="0"/>
                    <w:suppressOverlap/>
                    <w:jc w:val="left"/>
                  </w:pPr>
                  <w:r>
                    <w:rPr>
                      <w:sz w:val="18"/>
                    </w:rPr>
                    <w:t>-0.35</w:t>
                  </w:r>
                </w:p>
              </w:tc>
              <w:tc>
                <w:tcPr>
                  <w:tcW w:w="1152" w:type="dxa"/>
                  <w:tcBorders>
                    <w:top w:val="single" w:sz="2" w:space="0" w:color="000000"/>
                    <w:left w:val="single" w:sz="2" w:space="0" w:color="000000"/>
                    <w:bottom w:val="single" w:sz="2" w:space="0" w:color="000000"/>
                    <w:right w:val="single" w:sz="2" w:space="0" w:color="000000"/>
                  </w:tcBorders>
                </w:tcPr>
                <w:p w14:paraId="0F83E32A" w14:textId="77777777" w:rsidR="00FA259F" w:rsidRDefault="001A1C1C">
                  <w:pPr>
                    <w:framePr w:wrap="around" w:vAnchor="text" w:hAnchor="margin"/>
                    <w:spacing w:after="0" w:line="259" w:lineRule="auto"/>
                    <w:ind w:left="2" w:firstLine="0"/>
                    <w:suppressOverlap/>
                    <w:jc w:val="left"/>
                  </w:pPr>
                  <w:r>
                    <w:rPr>
                      <w:sz w:val="18"/>
                    </w:rPr>
                    <w:t>50.8</w:t>
                  </w:r>
                </w:p>
              </w:tc>
              <w:tc>
                <w:tcPr>
                  <w:tcW w:w="1488" w:type="dxa"/>
                  <w:tcBorders>
                    <w:top w:val="single" w:sz="2" w:space="0" w:color="000000"/>
                    <w:left w:val="single" w:sz="2" w:space="0" w:color="000000"/>
                    <w:bottom w:val="single" w:sz="2" w:space="0" w:color="000000"/>
                    <w:right w:val="single" w:sz="2" w:space="0" w:color="000000"/>
                  </w:tcBorders>
                </w:tcPr>
                <w:p w14:paraId="51AE7F66" w14:textId="77777777" w:rsidR="00FA259F" w:rsidRDefault="001A1C1C">
                  <w:pPr>
                    <w:framePr w:wrap="around" w:vAnchor="text" w:hAnchor="margin"/>
                    <w:spacing w:after="0" w:line="259" w:lineRule="auto"/>
                    <w:ind w:left="2" w:firstLine="0"/>
                    <w:suppressOverlap/>
                    <w:jc w:val="left"/>
                  </w:pPr>
                  <w:r>
                    <w:rPr>
                      <w:sz w:val="18"/>
                    </w:rPr>
                    <w:t>60.9</w:t>
                  </w:r>
                </w:p>
              </w:tc>
            </w:tr>
            <w:tr w:rsidR="00FA259F" w14:paraId="0372E2D1" w14:textId="77777777">
              <w:trPr>
                <w:trHeight w:val="285"/>
              </w:trPr>
              <w:tc>
                <w:tcPr>
                  <w:tcW w:w="1137" w:type="dxa"/>
                  <w:tcBorders>
                    <w:top w:val="single" w:sz="2" w:space="0" w:color="000000"/>
                    <w:left w:val="single" w:sz="2" w:space="0" w:color="000000"/>
                    <w:bottom w:val="single" w:sz="2" w:space="0" w:color="000000"/>
                    <w:right w:val="single" w:sz="2" w:space="0" w:color="000000"/>
                  </w:tcBorders>
                </w:tcPr>
                <w:p w14:paraId="597A2561" w14:textId="77777777" w:rsidR="00FA259F" w:rsidRDefault="001A1C1C">
                  <w:pPr>
                    <w:framePr w:wrap="around" w:vAnchor="text" w:hAnchor="margin"/>
                    <w:spacing w:after="0" w:line="259" w:lineRule="auto"/>
                    <w:ind w:left="2" w:firstLine="0"/>
                    <w:suppressOverlap/>
                    <w:jc w:val="left"/>
                  </w:pPr>
                  <w:r>
                    <w:rPr>
                      <w:sz w:val="18"/>
                    </w:rPr>
                    <w:t>Task</w:t>
                  </w:r>
                </w:p>
              </w:tc>
              <w:tc>
                <w:tcPr>
                  <w:tcW w:w="2194" w:type="dxa"/>
                  <w:tcBorders>
                    <w:top w:val="single" w:sz="2" w:space="0" w:color="000000"/>
                    <w:left w:val="single" w:sz="2" w:space="0" w:color="000000"/>
                    <w:bottom w:val="single" w:sz="2" w:space="0" w:color="000000"/>
                    <w:right w:val="single" w:sz="2" w:space="0" w:color="000000"/>
                  </w:tcBorders>
                </w:tcPr>
                <w:p w14:paraId="3DF8D26E" w14:textId="77777777" w:rsidR="00FA259F" w:rsidRDefault="001A1C1C">
                  <w:pPr>
                    <w:framePr w:wrap="around" w:vAnchor="text" w:hAnchor="margin"/>
                    <w:spacing w:after="0" w:line="259" w:lineRule="auto"/>
                    <w:ind w:left="2" w:firstLine="0"/>
                    <w:suppressOverlap/>
                    <w:jc w:val="left"/>
                  </w:pPr>
                  <w:r>
                    <w:rPr>
                      <w:sz w:val="18"/>
                    </w:rPr>
                    <w:t>Bending Or Stooping</w:t>
                  </w:r>
                </w:p>
              </w:tc>
              <w:tc>
                <w:tcPr>
                  <w:tcW w:w="1152" w:type="dxa"/>
                  <w:tcBorders>
                    <w:top w:val="single" w:sz="2" w:space="0" w:color="000000"/>
                    <w:left w:val="single" w:sz="2" w:space="0" w:color="000000"/>
                    <w:bottom w:val="single" w:sz="2" w:space="0" w:color="000000"/>
                    <w:right w:val="single" w:sz="2" w:space="0" w:color="000000"/>
                  </w:tcBorders>
                </w:tcPr>
                <w:p w14:paraId="0DAD97C9" w14:textId="77777777" w:rsidR="00FA259F" w:rsidRDefault="001A1C1C">
                  <w:pPr>
                    <w:framePr w:wrap="around" w:vAnchor="text" w:hAnchor="margin"/>
                    <w:spacing w:after="0" w:line="259" w:lineRule="auto"/>
                    <w:ind w:left="2" w:firstLine="0"/>
                    <w:suppressOverlap/>
                    <w:jc w:val="left"/>
                  </w:pPr>
                  <w:r>
                    <w:rPr>
                      <w:sz w:val="18"/>
                    </w:rPr>
                    <w:t>1435</w:t>
                  </w:r>
                </w:p>
              </w:tc>
              <w:tc>
                <w:tcPr>
                  <w:tcW w:w="1152" w:type="dxa"/>
                  <w:tcBorders>
                    <w:top w:val="single" w:sz="2" w:space="0" w:color="000000"/>
                    <w:left w:val="single" w:sz="2" w:space="0" w:color="000000"/>
                    <w:bottom w:val="single" w:sz="2" w:space="0" w:color="000000"/>
                    <w:right w:val="single" w:sz="2" w:space="0" w:color="000000"/>
                  </w:tcBorders>
                </w:tcPr>
                <w:p w14:paraId="57A4BAFB" w14:textId="77777777" w:rsidR="00FA259F" w:rsidRDefault="001A1C1C">
                  <w:pPr>
                    <w:framePr w:wrap="around" w:vAnchor="text" w:hAnchor="margin"/>
                    <w:spacing w:after="0" w:line="259" w:lineRule="auto"/>
                    <w:ind w:left="2" w:firstLine="0"/>
                    <w:suppressOverlap/>
                    <w:jc w:val="left"/>
                  </w:pPr>
                  <w:r>
                    <w:rPr>
                      <w:sz w:val="18"/>
                    </w:rPr>
                    <w:t>-0.194</w:t>
                  </w:r>
                </w:p>
              </w:tc>
              <w:tc>
                <w:tcPr>
                  <w:tcW w:w="1356" w:type="dxa"/>
                  <w:tcBorders>
                    <w:top w:val="single" w:sz="2" w:space="0" w:color="000000"/>
                    <w:left w:val="single" w:sz="2" w:space="0" w:color="000000"/>
                    <w:bottom w:val="single" w:sz="2" w:space="0" w:color="000000"/>
                    <w:right w:val="single" w:sz="2" w:space="0" w:color="000000"/>
                  </w:tcBorders>
                </w:tcPr>
                <w:p w14:paraId="65A61B87" w14:textId="77777777" w:rsidR="00FA259F" w:rsidRDefault="001A1C1C">
                  <w:pPr>
                    <w:framePr w:wrap="around" w:vAnchor="text" w:hAnchor="margin"/>
                    <w:spacing w:after="0" w:line="259" w:lineRule="auto"/>
                    <w:ind w:left="2" w:firstLine="0"/>
                    <w:suppressOverlap/>
                    <w:jc w:val="left"/>
                  </w:pPr>
                  <w:r>
                    <w:rPr>
                      <w:sz w:val="18"/>
                    </w:rPr>
                    <w:t>-0.252, -0.135</w:t>
                  </w:r>
                </w:p>
              </w:tc>
              <w:tc>
                <w:tcPr>
                  <w:tcW w:w="1152" w:type="dxa"/>
                  <w:tcBorders>
                    <w:top w:val="single" w:sz="2" w:space="0" w:color="000000"/>
                    <w:left w:val="single" w:sz="2" w:space="0" w:color="000000"/>
                    <w:bottom w:val="single" w:sz="2" w:space="0" w:color="000000"/>
                    <w:right w:val="single" w:sz="2" w:space="0" w:color="000000"/>
                  </w:tcBorders>
                </w:tcPr>
                <w:p w14:paraId="307AFCE9" w14:textId="77777777" w:rsidR="00FA259F" w:rsidRDefault="001A1C1C">
                  <w:pPr>
                    <w:framePr w:wrap="around" w:vAnchor="text" w:hAnchor="margin"/>
                    <w:spacing w:after="0" w:line="259" w:lineRule="auto"/>
                    <w:ind w:left="2" w:firstLine="0"/>
                    <w:suppressOverlap/>
                    <w:jc w:val="left"/>
                  </w:pPr>
                  <w:r>
                    <w:rPr>
                      <w:sz w:val="18"/>
                    </w:rPr>
                    <w:t>-0.17</w:t>
                  </w:r>
                </w:p>
              </w:tc>
              <w:tc>
                <w:tcPr>
                  <w:tcW w:w="1152" w:type="dxa"/>
                  <w:tcBorders>
                    <w:top w:val="single" w:sz="2" w:space="0" w:color="000000"/>
                    <w:left w:val="single" w:sz="2" w:space="0" w:color="000000"/>
                    <w:bottom w:val="single" w:sz="2" w:space="0" w:color="000000"/>
                    <w:right w:val="single" w:sz="2" w:space="0" w:color="000000"/>
                  </w:tcBorders>
                </w:tcPr>
                <w:p w14:paraId="79453B93" w14:textId="77777777" w:rsidR="00FA259F" w:rsidRDefault="001A1C1C">
                  <w:pPr>
                    <w:framePr w:wrap="around" w:vAnchor="text" w:hAnchor="margin"/>
                    <w:spacing w:after="0" w:line="259" w:lineRule="auto"/>
                    <w:ind w:left="2" w:firstLine="0"/>
                    <w:suppressOverlap/>
                    <w:jc w:val="left"/>
                  </w:pPr>
                  <w:r>
                    <w:rPr>
                      <w:sz w:val="18"/>
                    </w:rPr>
                    <w:t>28.4</w:t>
                  </w:r>
                </w:p>
              </w:tc>
              <w:tc>
                <w:tcPr>
                  <w:tcW w:w="1488" w:type="dxa"/>
                  <w:tcBorders>
                    <w:top w:val="single" w:sz="2" w:space="0" w:color="000000"/>
                    <w:left w:val="single" w:sz="2" w:space="0" w:color="000000"/>
                    <w:bottom w:val="single" w:sz="2" w:space="0" w:color="000000"/>
                    <w:right w:val="single" w:sz="2" w:space="0" w:color="000000"/>
                  </w:tcBorders>
                </w:tcPr>
                <w:p w14:paraId="700B7ACC" w14:textId="77777777" w:rsidR="00FA259F" w:rsidRDefault="001A1C1C">
                  <w:pPr>
                    <w:framePr w:wrap="around" w:vAnchor="text" w:hAnchor="margin"/>
                    <w:spacing w:after="0" w:line="259" w:lineRule="auto"/>
                    <w:ind w:left="2" w:firstLine="0"/>
                    <w:suppressOverlap/>
                    <w:jc w:val="left"/>
                  </w:pPr>
                  <w:r>
                    <w:rPr>
                      <w:sz w:val="18"/>
                    </w:rPr>
                    <w:t>28.4</w:t>
                  </w:r>
                </w:p>
              </w:tc>
            </w:tr>
            <w:tr w:rsidR="00FA259F" w14:paraId="3B683C07" w14:textId="77777777">
              <w:trPr>
                <w:trHeight w:val="285"/>
              </w:trPr>
              <w:tc>
                <w:tcPr>
                  <w:tcW w:w="1137" w:type="dxa"/>
                  <w:tcBorders>
                    <w:top w:val="single" w:sz="2" w:space="0" w:color="000000"/>
                    <w:left w:val="single" w:sz="2" w:space="0" w:color="000000"/>
                    <w:bottom w:val="single" w:sz="2" w:space="0" w:color="000000"/>
                    <w:right w:val="single" w:sz="2" w:space="0" w:color="000000"/>
                  </w:tcBorders>
                </w:tcPr>
                <w:p w14:paraId="69742565" w14:textId="77777777" w:rsidR="00FA259F" w:rsidRDefault="001A1C1C">
                  <w:pPr>
                    <w:framePr w:wrap="around" w:vAnchor="text" w:hAnchor="margin"/>
                    <w:spacing w:after="0" w:line="259" w:lineRule="auto"/>
                    <w:ind w:left="2" w:firstLine="0"/>
                    <w:suppressOverlap/>
                    <w:jc w:val="left"/>
                  </w:pPr>
                  <w:r>
                    <w:rPr>
                      <w:sz w:val="18"/>
                    </w:rPr>
                    <w:t>Task</w:t>
                  </w:r>
                </w:p>
              </w:tc>
              <w:tc>
                <w:tcPr>
                  <w:tcW w:w="2194" w:type="dxa"/>
                  <w:tcBorders>
                    <w:top w:val="single" w:sz="2" w:space="0" w:color="000000"/>
                    <w:left w:val="single" w:sz="2" w:space="0" w:color="000000"/>
                    <w:bottom w:val="single" w:sz="2" w:space="0" w:color="000000"/>
                    <w:right w:val="single" w:sz="2" w:space="0" w:color="000000"/>
                  </w:tcBorders>
                </w:tcPr>
                <w:p w14:paraId="27CB79BF" w14:textId="77777777" w:rsidR="00FA259F" w:rsidRDefault="001A1C1C">
                  <w:pPr>
                    <w:framePr w:wrap="around" w:vAnchor="text" w:hAnchor="margin"/>
                    <w:spacing w:after="0" w:line="259" w:lineRule="auto"/>
                    <w:ind w:left="1" w:firstLine="0"/>
                    <w:suppressOverlap/>
                    <w:jc w:val="left"/>
                  </w:pPr>
                  <w:r>
                    <w:rPr>
                      <w:sz w:val="18"/>
                    </w:rPr>
                    <w:t>Driving For An Hour</w:t>
                  </w:r>
                </w:p>
              </w:tc>
              <w:tc>
                <w:tcPr>
                  <w:tcW w:w="1152" w:type="dxa"/>
                  <w:tcBorders>
                    <w:top w:val="single" w:sz="2" w:space="0" w:color="000000"/>
                    <w:left w:val="single" w:sz="2" w:space="0" w:color="000000"/>
                    <w:bottom w:val="single" w:sz="2" w:space="0" w:color="000000"/>
                    <w:right w:val="single" w:sz="2" w:space="0" w:color="000000"/>
                  </w:tcBorders>
                </w:tcPr>
                <w:p w14:paraId="440A5700" w14:textId="77777777" w:rsidR="00FA259F" w:rsidRDefault="001A1C1C">
                  <w:pPr>
                    <w:framePr w:wrap="around" w:vAnchor="text" w:hAnchor="margin"/>
                    <w:spacing w:after="0" w:line="259" w:lineRule="auto"/>
                    <w:ind w:left="2" w:firstLine="0"/>
                    <w:suppressOverlap/>
                    <w:jc w:val="left"/>
                  </w:pPr>
                  <w:r>
                    <w:rPr>
                      <w:sz w:val="18"/>
                    </w:rPr>
                    <w:t>1322</w:t>
                  </w:r>
                </w:p>
              </w:tc>
              <w:tc>
                <w:tcPr>
                  <w:tcW w:w="1152" w:type="dxa"/>
                  <w:tcBorders>
                    <w:top w:val="single" w:sz="2" w:space="0" w:color="000000"/>
                    <w:left w:val="single" w:sz="2" w:space="0" w:color="000000"/>
                    <w:bottom w:val="single" w:sz="2" w:space="0" w:color="000000"/>
                    <w:right w:val="single" w:sz="2" w:space="0" w:color="000000"/>
                  </w:tcBorders>
                </w:tcPr>
                <w:p w14:paraId="5BB860D5" w14:textId="77777777" w:rsidR="00FA259F" w:rsidRDefault="001A1C1C">
                  <w:pPr>
                    <w:framePr w:wrap="around" w:vAnchor="text" w:hAnchor="margin"/>
                    <w:spacing w:after="0" w:line="259" w:lineRule="auto"/>
                    <w:ind w:left="1" w:firstLine="0"/>
                    <w:suppressOverlap/>
                    <w:jc w:val="left"/>
                  </w:pPr>
                  <w:r>
                    <w:rPr>
                      <w:sz w:val="18"/>
                    </w:rPr>
                    <w:t>-0.048</w:t>
                  </w:r>
                </w:p>
              </w:tc>
              <w:tc>
                <w:tcPr>
                  <w:tcW w:w="1356" w:type="dxa"/>
                  <w:tcBorders>
                    <w:top w:val="single" w:sz="2" w:space="0" w:color="000000"/>
                    <w:left w:val="single" w:sz="2" w:space="0" w:color="000000"/>
                    <w:bottom w:val="single" w:sz="2" w:space="0" w:color="000000"/>
                    <w:right w:val="single" w:sz="2" w:space="0" w:color="000000"/>
                  </w:tcBorders>
                </w:tcPr>
                <w:p w14:paraId="4B67B04F" w14:textId="77777777" w:rsidR="00FA259F" w:rsidRDefault="001A1C1C">
                  <w:pPr>
                    <w:framePr w:wrap="around" w:vAnchor="text" w:hAnchor="margin"/>
                    <w:spacing w:after="0" w:line="259" w:lineRule="auto"/>
                    <w:ind w:left="1" w:firstLine="0"/>
                    <w:suppressOverlap/>
                    <w:jc w:val="left"/>
                  </w:pPr>
                  <w:r>
                    <w:rPr>
                      <w:sz w:val="18"/>
                    </w:rPr>
                    <w:t>-0.111, 0.014</w:t>
                  </w:r>
                </w:p>
              </w:tc>
              <w:tc>
                <w:tcPr>
                  <w:tcW w:w="1152" w:type="dxa"/>
                  <w:tcBorders>
                    <w:top w:val="single" w:sz="2" w:space="0" w:color="000000"/>
                    <w:left w:val="single" w:sz="2" w:space="0" w:color="000000"/>
                    <w:bottom w:val="single" w:sz="2" w:space="0" w:color="000000"/>
                    <w:right w:val="single" w:sz="2" w:space="0" w:color="000000"/>
                  </w:tcBorders>
                </w:tcPr>
                <w:p w14:paraId="63E393E0" w14:textId="77777777" w:rsidR="00FA259F" w:rsidRDefault="001A1C1C">
                  <w:pPr>
                    <w:framePr w:wrap="around" w:vAnchor="text" w:hAnchor="margin"/>
                    <w:spacing w:after="0" w:line="259" w:lineRule="auto"/>
                    <w:ind w:left="1" w:firstLine="0"/>
                    <w:suppressOverlap/>
                    <w:jc w:val="left"/>
                  </w:pPr>
                  <w:r>
                    <w:rPr>
                      <w:sz w:val="18"/>
                    </w:rPr>
                    <w:t>-0.04</w:t>
                  </w:r>
                </w:p>
              </w:tc>
              <w:tc>
                <w:tcPr>
                  <w:tcW w:w="1152" w:type="dxa"/>
                  <w:tcBorders>
                    <w:top w:val="single" w:sz="2" w:space="0" w:color="000000"/>
                    <w:left w:val="single" w:sz="2" w:space="0" w:color="000000"/>
                    <w:bottom w:val="single" w:sz="2" w:space="0" w:color="000000"/>
                    <w:right w:val="single" w:sz="2" w:space="0" w:color="000000"/>
                  </w:tcBorders>
                </w:tcPr>
                <w:p w14:paraId="2CACD5AA" w14:textId="77777777" w:rsidR="00FA259F" w:rsidRDefault="001A1C1C">
                  <w:pPr>
                    <w:framePr w:wrap="around" w:vAnchor="text" w:hAnchor="margin"/>
                    <w:spacing w:after="0" w:line="259" w:lineRule="auto"/>
                    <w:ind w:left="1" w:firstLine="0"/>
                    <w:suppressOverlap/>
                    <w:jc w:val="left"/>
                  </w:pPr>
                  <w:r>
                    <w:rPr>
                      <w:sz w:val="18"/>
                    </w:rPr>
                    <w:t>19.1</w:t>
                  </w:r>
                </w:p>
              </w:tc>
              <w:tc>
                <w:tcPr>
                  <w:tcW w:w="1488" w:type="dxa"/>
                  <w:tcBorders>
                    <w:top w:val="single" w:sz="2" w:space="0" w:color="000000"/>
                    <w:left w:val="single" w:sz="2" w:space="0" w:color="000000"/>
                    <w:bottom w:val="single" w:sz="2" w:space="0" w:color="000000"/>
                    <w:right w:val="single" w:sz="2" w:space="0" w:color="000000"/>
                  </w:tcBorders>
                </w:tcPr>
                <w:p w14:paraId="7D8D93B3" w14:textId="77777777" w:rsidR="00FA259F" w:rsidRDefault="001A1C1C">
                  <w:pPr>
                    <w:framePr w:wrap="around" w:vAnchor="text" w:hAnchor="margin"/>
                    <w:spacing w:after="0" w:line="259" w:lineRule="auto"/>
                    <w:ind w:left="1" w:firstLine="0"/>
                    <w:suppressOverlap/>
                    <w:jc w:val="left"/>
                  </w:pPr>
                  <w:r>
                    <w:rPr>
                      <w:sz w:val="18"/>
                    </w:rPr>
                    <w:t>19.1</w:t>
                  </w:r>
                </w:p>
              </w:tc>
            </w:tr>
            <w:tr w:rsidR="00FA259F" w14:paraId="3A5D52A9" w14:textId="77777777">
              <w:trPr>
                <w:trHeight w:val="501"/>
              </w:trPr>
              <w:tc>
                <w:tcPr>
                  <w:tcW w:w="1137" w:type="dxa"/>
                  <w:tcBorders>
                    <w:top w:val="single" w:sz="2" w:space="0" w:color="000000"/>
                    <w:left w:val="single" w:sz="2" w:space="0" w:color="000000"/>
                    <w:bottom w:val="single" w:sz="2" w:space="0" w:color="000000"/>
                    <w:right w:val="single" w:sz="2" w:space="0" w:color="000000"/>
                  </w:tcBorders>
                </w:tcPr>
                <w:p w14:paraId="28D3B814" w14:textId="77777777" w:rsidR="00FA259F" w:rsidRDefault="001A1C1C">
                  <w:pPr>
                    <w:framePr w:wrap="around" w:vAnchor="text" w:hAnchor="margin"/>
                    <w:spacing w:after="0" w:line="259" w:lineRule="auto"/>
                    <w:ind w:left="1" w:firstLine="0"/>
                    <w:suppressOverlap/>
                    <w:jc w:val="left"/>
                  </w:pPr>
                  <w:r>
                    <w:rPr>
                      <w:sz w:val="18"/>
                    </w:rPr>
                    <w:t>Task</w:t>
                  </w:r>
                </w:p>
              </w:tc>
              <w:tc>
                <w:tcPr>
                  <w:tcW w:w="2194" w:type="dxa"/>
                  <w:tcBorders>
                    <w:top w:val="single" w:sz="2" w:space="0" w:color="000000"/>
                    <w:left w:val="single" w:sz="2" w:space="0" w:color="000000"/>
                    <w:bottom w:val="single" w:sz="2" w:space="0" w:color="000000"/>
                    <w:right w:val="single" w:sz="2" w:space="0" w:color="000000"/>
                  </w:tcBorders>
                </w:tcPr>
                <w:p w14:paraId="5D49A171" w14:textId="77777777" w:rsidR="00FA259F" w:rsidRDefault="001A1C1C">
                  <w:pPr>
                    <w:framePr w:wrap="around" w:vAnchor="text" w:hAnchor="margin"/>
                    <w:spacing w:after="0" w:line="259" w:lineRule="auto"/>
                    <w:ind w:left="1" w:firstLine="0"/>
                    <w:suppressOverlap/>
                    <w:jc w:val="left"/>
                  </w:pPr>
                  <w:r>
                    <w:rPr>
                      <w:sz w:val="18"/>
                    </w:rPr>
                    <w:t xml:space="preserve">Going Up Or Down A </w:t>
                  </w:r>
                </w:p>
                <w:p w14:paraId="6CC36582" w14:textId="77777777" w:rsidR="00FA259F" w:rsidRDefault="001A1C1C">
                  <w:pPr>
                    <w:framePr w:wrap="around" w:vAnchor="text" w:hAnchor="margin"/>
                    <w:spacing w:after="0" w:line="259" w:lineRule="auto"/>
                    <w:ind w:left="1" w:firstLine="0"/>
                    <w:suppressOverlap/>
                    <w:jc w:val="left"/>
                  </w:pPr>
                  <w:r>
                    <w:rPr>
                      <w:sz w:val="18"/>
                    </w:rPr>
                    <w:t>Flight Of Stairs</w:t>
                  </w:r>
                </w:p>
              </w:tc>
              <w:tc>
                <w:tcPr>
                  <w:tcW w:w="1152" w:type="dxa"/>
                  <w:tcBorders>
                    <w:top w:val="single" w:sz="2" w:space="0" w:color="000000"/>
                    <w:left w:val="single" w:sz="2" w:space="0" w:color="000000"/>
                    <w:bottom w:val="single" w:sz="2" w:space="0" w:color="000000"/>
                    <w:right w:val="single" w:sz="2" w:space="0" w:color="000000"/>
                  </w:tcBorders>
                </w:tcPr>
                <w:p w14:paraId="1F1A16ED" w14:textId="77777777" w:rsidR="00FA259F" w:rsidRDefault="001A1C1C">
                  <w:pPr>
                    <w:framePr w:wrap="around" w:vAnchor="text" w:hAnchor="margin"/>
                    <w:spacing w:after="0" w:line="259" w:lineRule="auto"/>
                    <w:ind w:left="1" w:firstLine="0"/>
                    <w:suppressOverlap/>
                    <w:jc w:val="left"/>
                  </w:pPr>
                  <w:r>
                    <w:rPr>
                      <w:sz w:val="18"/>
                    </w:rPr>
                    <w:t>1308</w:t>
                  </w:r>
                </w:p>
              </w:tc>
              <w:tc>
                <w:tcPr>
                  <w:tcW w:w="1152" w:type="dxa"/>
                  <w:tcBorders>
                    <w:top w:val="single" w:sz="2" w:space="0" w:color="000000"/>
                    <w:left w:val="single" w:sz="2" w:space="0" w:color="000000"/>
                    <w:bottom w:val="single" w:sz="2" w:space="0" w:color="000000"/>
                    <w:right w:val="single" w:sz="2" w:space="0" w:color="000000"/>
                  </w:tcBorders>
                </w:tcPr>
                <w:p w14:paraId="46EE4EC0" w14:textId="77777777" w:rsidR="00FA259F" w:rsidRDefault="001A1C1C">
                  <w:pPr>
                    <w:framePr w:wrap="around" w:vAnchor="text" w:hAnchor="margin"/>
                    <w:spacing w:after="0" w:line="259" w:lineRule="auto"/>
                    <w:ind w:left="1" w:firstLine="0"/>
                    <w:suppressOverlap/>
                    <w:jc w:val="left"/>
                  </w:pPr>
                  <w:r>
                    <w:rPr>
                      <w:sz w:val="18"/>
                    </w:rPr>
                    <w:t>-0.216</w:t>
                  </w:r>
                </w:p>
              </w:tc>
              <w:tc>
                <w:tcPr>
                  <w:tcW w:w="1356" w:type="dxa"/>
                  <w:tcBorders>
                    <w:top w:val="single" w:sz="2" w:space="0" w:color="000000"/>
                    <w:left w:val="single" w:sz="2" w:space="0" w:color="000000"/>
                    <w:bottom w:val="single" w:sz="2" w:space="0" w:color="000000"/>
                    <w:right w:val="single" w:sz="2" w:space="0" w:color="000000"/>
                  </w:tcBorders>
                </w:tcPr>
                <w:p w14:paraId="3F4FEE9F" w14:textId="77777777" w:rsidR="00FA259F" w:rsidRDefault="001A1C1C">
                  <w:pPr>
                    <w:framePr w:wrap="around" w:vAnchor="text" w:hAnchor="margin"/>
                    <w:spacing w:after="0" w:line="259" w:lineRule="auto"/>
                    <w:ind w:left="1" w:firstLine="0"/>
                    <w:suppressOverlap/>
                    <w:jc w:val="left"/>
                  </w:pPr>
                  <w:r>
                    <w:rPr>
                      <w:sz w:val="18"/>
                    </w:rPr>
                    <w:t>-0.28,  -0.152</w:t>
                  </w:r>
                </w:p>
              </w:tc>
              <w:tc>
                <w:tcPr>
                  <w:tcW w:w="1152" w:type="dxa"/>
                  <w:tcBorders>
                    <w:top w:val="single" w:sz="2" w:space="0" w:color="000000"/>
                    <w:left w:val="single" w:sz="2" w:space="0" w:color="000000"/>
                    <w:bottom w:val="single" w:sz="2" w:space="0" w:color="000000"/>
                    <w:right w:val="single" w:sz="2" w:space="0" w:color="000000"/>
                  </w:tcBorders>
                </w:tcPr>
                <w:p w14:paraId="78821F8D" w14:textId="77777777" w:rsidR="00FA259F" w:rsidRDefault="001A1C1C">
                  <w:pPr>
                    <w:framePr w:wrap="around" w:vAnchor="text" w:hAnchor="margin"/>
                    <w:spacing w:after="0" w:line="259" w:lineRule="auto"/>
                    <w:ind w:left="1" w:firstLine="0"/>
                    <w:suppressOverlap/>
                    <w:jc w:val="left"/>
                  </w:pPr>
                  <w:r>
                    <w:rPr>
                      <w:sz w:val="18"/>
                    </w:rPr>
                    <w:t>-0.18</w:t>
                  </w:r>
                </w:p>
              </w:tc>
              <w:tc>
                <w:tcPr>
                  <w:tcW w:w="1152" w:type="dxa"/>
                  <w:tcBorders>
                    <w:top w:val="single" w:sz="2" w:space="0" w:color="000000"/>
                    <w:left w:val="single" w:sz="2" w:space="0" w:color="000000"/>
                    <w:bottom w:val="single" w:sz="2" w:space="0" w:color="000000"/>
                    <w:right w:val="single" w:sz="2" w:space="0" w:color="000000"/>
                  </w:tcBorders>
                </w:tcPr>
                <w:p w14:paraId="3301639A" w14:textId="77777777" w:rsidR="00FA259F" w:rsidRDefault="001A1C1C">
                  <w:pPr>
                    <w:framePr w:wrap="around" w:vAnchor="text" w:hAnchor="margin"/>
                    <w:spacing w:after="0" w:line="259" w:lineRule="auto"/>
                    <w:ind w:left="1" w:firstLine="0"/>
                    <w:suppressOverlap/>
                    <w:jc w:val="left"/>
                  </w:pPr>
                  <w:r>
                    <w:rPr>
                      <w:sz w:val="18"/>
                    </w:rPr>
                    <w:t>27.6</w:t>
                  </w:r>
                </w:p>
              </w:tc>
              <w:tc>
                <w:tcPr>
                  <w:tcW w:w="1488" w:type="dxa"/>
                  <w:tcBorders>
                    <w:top w:val="single" w:sz="2" w:space="0" w:color="000000"/>
                    <w:left w:val="single" w:sz="2" w:space="0" w:color="000000"/>
                    <w:bottom w:val="single" w:sz="2" w:space="0" w:color="000000"/>
                    <w:right w:val="single" w:sz="2" w:space="0" w:color="000000"/>
                  </w:tcBorders>
                </w:tcPr>
                <w:p w14:paraId="5756DCB1" w14:textId="77777777" w:rsidR="00FA259F" w:rsidRDefault="001A1C1C">
                  <w:pPr>
                    <w:framePr w:wrap="around" w:vAnchor="text" w:hAnchor="margin"/>
                    <w:spacing w:after="0" w:line="259" w:lineRule="auto"/>
                    <w:ind w:left="1" w:firstLine="0"/>
                    <w:suppressOverlap/>
                    <w:jc w:val="left"/>
                  </w:pPr>
                  <w:r>
                    <w:rPr>
                      <w:sz w:val="18"/>
                    </w:rPr>
                    <w:t>27.6</w:t>
                  </w:r>
                </w:p>
              </w:tc>
            </w:tr>
            <w:tr w:rsidR="00FA259F" w14:paraId="2000F137" w14:textId="77777777">
              <w:trPr>
                <w:trHeight w:val="501"/>
              </w:trPr>
              <w:tc>
                <w:tcPr>
                  <w:tcW w:w="1137" w:type="dxa"/>
                  <w:tcBorders>
                    <w:top w:val="single" w:sz="2" w:space="0" w:color="000000"/>
                    <w:left w:val="single" w:sz="2" w:space="0" w:color="000000"/>
                    <w:bottom w:val="single" w:sz="2" w:space="0" w:color="000000"/>
                    <w:right w:val="single" w:sz="2" w:space="0" w:color="000000"/>
                  </w:tcBorders>
                </w:tcPr>
                <w:p w14:paraId="2938E780" w14:textId="77777777" w:rsidR="00FA259F" w:rsidRDefault="001A1C1C">
                  <w:pPr>
                    <w:framePr w:wrap="around" w:vAnchor="text" w:hAnchor="margin"/>
                    <w:spacing w:after="0" w:line="259" w:lineRule="auto"/>
                    <w:ind w:left="1" w:firstLine="0"/>
                    <w:suppressOverlap/>
                    <w:jc w:val="left"/>
                  </w:pPr>
                  <w:r>
                    <w:rPr>
                      <w:sz w:val="18"/>
                    </w:rPr>
                    <w:t>Task</w:t>
                  </w:r>
                </w:p>
              </w:tc>
              <w:tc>
                <w:tcPr>
                  <w:tcW w:w="2194" w:type="dxa"/>
                  <w:tcBorders>
                    <w:top w:val="single" w:sz="2" w:space="0" w:color="000000"/>
                    <w:left w:val="single" w:sz="2" w:space="0" w:color="000000"/>
                    <w:bottom w:val="single" w:sz="2" w:space="0" w:color="000000"/>
                    <w:right w:val="single" w:sz="2" w:space="0" w:color="000000"/>
                  </w:tcBorders>
                </w:tcPr>
                <w:p w14:paraId="0715E5A2" w14:textId="77777777" w:rsidR="00FA259F" w:rsidRDefault="001A1C1C">
                  <w:pPr>
                    <w:framePr w:wrap="around" w:vAnchor="text" w:hAnchor="margin"/>
                    <w:spacing w:after="0" w:line="259" w:lineRule="auto"/>
                    <w:ind w:left="1" w:firstLine="0"/>
                    <w:suppressOverlap/>
                  </w:pPr>
                  <w:r>
                    <w:rPr>
                      <w:sz w:val="18"/>
                    </w:rPr>
                    <w:t xml:space="preserve">Picking Up Items From The </w:t>
                  </w:r>
                </w:p>
                <w:p w14:paraId="6E1719F1" w14:textId="77777777" w:rsidR="00FA259F" w:rsidRDefault="001A1C1C">
                  <w:pPr>
                    <w:framePr w:wrap="around" w:vAnchor="text" w:hAnchor="margin"/>
                    <w:spacing w:after="0" w:line="259" w:lineRule="auto"/>
                    <w:ind w:left="1" w:firstLine="0"/>
                    <w:suppressOverlap/>
                    <w:jc w:val="left"/>
                  </w:pPr>
                  <w:r>
                    <w:rPr>
                      <w:sz w:val="18"/>
                    </w:rPr>
                    <w:t>Floor</w:t>
                  </w:r>
                </w:p>
              </w:tc>
              <w:tc>
                <w:tcPr>
                  <w:tcW w:w="1152" w:type="dxa"/>
                  <w:tcBorders>
                    <w:top w:val="single" w:sz="2" w:space="0" w:color="000000"/>
                    <w:left w:val="single" w:sz="2" w:space="0" w:color="000000"/>
                    <w:bottom w:val="single" w:sz="2" w:space="0" w:color="000000"/>
                    <w:right w:val="single" w:sz="2" w:space="0" w:color="000000"/>
                  </w:tcBorders>
                </w:tcPr>
                <w:p w14:paraId="074B2532" w14:textId="77777777" w:rsidR="00FA259F" w:rsidRDefault="001A1C1C">
                  <w:pPr>
                    <w:framePr w:wrap="around" w:vAnchor="text" w:hAnchor="margin"/>
                    <w:spacing w:after="0" w:line="259" w:lineRule="auto"/>
                    <w:ind w:left="1" w:firstLine="0"/>
                    <w:suppressOverlap/>
                    <w:jc w:val="left"/>
                  </w:pPr>
                  <w:r>
                    <w:rPr>
                      <w:sz w:val="18"/>
                    </w:rPr>
                    <w:t>1338</w:t>
                  </w:r>
                </w:p>
              </w:tc>
              <w:tc>
                <w:tcPr>
                  <w:tcW w:w="1152" w:type="dxa"/>
                  <w:tcBorders>
                    <w:top w:val="single" w:sz="2" w:space="0" w:color="000000"/>
                    <w:left w:val="single" w:sz="2" w:space="0" w:color="000000"/>
                    <w:bottom w:val="single" w:sz="2" w:space="0" w:color="000000"/>
                    <w:right w:val="single" w:sz="2" w:space="0" w:color="000000"/>
                  </w:tcBorders>
                </w:tcPr>
                <w:p w14:paraId="68DE9F31" w14:textId="77777777" w:rsidR="00FA259F" w:rsidRDefault="001A1C1C">
                  <w:pPr>
                    <w:framePr w:wrap="around" w:vAnchor="text" w:hAnchor="margin"/>
                    <w:spacing w:after="0" w:line="259" w:lineRule="auto"/>
                    <w:ind w:left="1" w:firstLine="0"/>
                    <w:suppressOverlap/>
                    <w:jc w:val="left"/>
                  </w:pPr>
                  <w:r>
                    <w:rPr>
                      <w:sz w:val="18"/>
                    </w:rPr>
                    <w:t>-0.153</w:t>
                  </w:r>
                </w:p>
              </w:tc>
              <w:tc>
                <w:tcPr>
                  <w:tcW w:w="1356" w:type="dxa"/>
                  <w:tcBorders>
                    <w:top w:val="single" w:sz="2" w:space="0" w:color="000000"/>
                    <w:left w:val="single" w:sz="2" w:space="0" w:color="000000"/>
                    <w:bottom w:val="single" w:sz="2" w:space="0" w:color="000000"/>
                    <w:right w:val="single" w:sz="2" w:space="0" w:color="000000"/>
                  </w:tcBorders>
                </w:tcPr>
                <w:p w14:paraId="3F8E0533" w14:textId="77777777" w:rsidR="00FA259F" w:rsidRDefault="001A1C1C">
                  <w:pPr>
                    <w:framePr w:wrap="around" w:vAnchor="text" w:hAnchor="margin"/>
                    <w:spacing w:after="0" w:line="259" w:lineRule="auto"/>
                    <w:ind w:left="1" w:firstLine="0"/>
                    <w:suppressOverlap/>
                    <w:jc w:val="left"/>
                  </w:pPr>
                  <w:r>
                    <w:rPr>
                      <w:sz w:val="18"/>
                    </w:rPr>
                    <w:t>-0.212,  -0.095</w:t>
                  </w:r>
                </w:p>
              </w:tc>
              <w:tc>
                <w:tcPr>
                  <w:tcW w:w="1152" w:type="dxa"/>
                  <w:tcBorders>
                    <w:top w:val="single" w:sz="2" w:space="0" w:color="000000"/>
                    <w:left w:val="single" w:sz="2" w:space="0" w:color="000000"/>
                    <w:bottom w:val="single" w:sz="2" w:space="0" w:color="000000"/>
                    <w:right w:val="single" w:sz="2" w:space="0" w:color="000000"/>
                  </w:tcBorders>
                </w:tcPr>
                <w:p w14:paraId="466A4CAB" w14:textId="77777777" w:rsidR="00FA259F" w:rsidRDefault="001A1C1C">
                  <w:pPr>
                    <w:framePr w:wrap="around" w:vAnchor="text" w:hAnchor="margin"/>
                    <w:spacing w:after="0" w:line="259" w:lineRule="auto"/>
                    <w:ind w:left="1" w:firstLine="0"/>
                    <w:suppressOverlap/>
                    <w:jc w:val="left"/>
                  </w:pPr>
                  <w:r>
                    <w:rPr>
                      <w:sz w:val="18"/>
                    </w:rPr>
                    <w:t>-0.14</w:t>
                  </w:r>
                </w:p>
              </w:tc>
              <w:tc>
                <w:tcPr>
                  <w:tcW w:w="1152" w:type="dxa"/>
                  <w:tcBorders>
                    <w:top w:val="single" w:sz="2" w:space="0" w:color="000000"/>
                    <w:left w:val="single" w:sz="2" w:space="0" w:color="000000"/>
                    <w:bottom w:val="single" w:sz="2" w:space="0" w:color="000000"/>
                    <w:right w:val="single" w:sz="2" w:space="0" w:color="000000"/>
                  </w:tcBorders>
                </w:tcPr>
                <w:p w14:paraId="770C1F79" w14:textId="77777777" w:rsidR="00FA259F" w:rsidRDefault="001A1C1C">
                  <w:pPr>
                    <w:framePr w:wrap="around" w:vAnchor="text" w:hAnchor="margin"/>
                    <w:spacing w:after="0" w:line="259" w:lineRule="auto"/>
                    <w:ind w:left="1" w:firstLine="0"/>
                    <w:suppressOverlap/>
                    <w:jc w:val="left"/>
                  </w:pPr>
                  <w:r>
                    <w:rPr>
                      <w:sz w:val="18"/>
                    </w:rPr>
                    <w:t>25.9</w:t>
                  </w:r>
                </w:p>
              </w:tc>
              <w:tc>
                <w:tcPr>
                  <w:tcW w:w="1488" w:type="dxa"/>
                  <w:tcBorders>
                    <w:top w:val="single" w:sz="2" w:space="0" w:color="000000"/>
                    <w:left w:val="single" w:sz="2" w:space="0" w:color="000000"/>
                    <w:bottom w:val="single" w:sz="2" w:space="0" w:color="000000"/>
                    <w:right w:val="single" w:sz="2" w:space="0" w:color="000000"/>
                  </w:tcBorders>
                </w:tcPr>
                <w:p w14:paraId="27205F9E" w14:textId="77777777" w:rsidR="00FA259F" w:rsidRDefault="001A1C1C">
                  <w:pPr>
                    <w:framePr w:wrap="around" w:vAnchor="text" w:hAnchor="margin"/>
                    <w:spacing w:after="0" w:line="259" w:lineRule="auto"/>
                    <w:ind w:left="1" w:firstLine="0"/>
                    <w:suppressOverlap/>
                    <w:jc w:val="left"/>
                  </w:pPr>
                  <w:r>
                    <w:rPr>
                      <w:sz w:val="18"/>
                    </w:rPr>
                    <w:t>25.9</w:t>
                  </w:r>
                </w:p>
              </w:tc>
            </w:tr>
            <w:tr w:rsidR="00FA259F" w14:paraId="574EC5AC" w14:textId="77777777">
              <w:trPr>
                <w:trHeight w:val="285"/>
              </w:trPr>
              <w:tc>
                <w:tcPr>
                  <w:tcW w:w="1137" w:type="dxa"/>
                  <w:tcBorders>
                    <w:top w:val="single" w:sz="2" w:space="0" w:color="000000"/>
                    <w:left w:val="single" w:sz="2" w:space="0" w:color="000000"/>
                    <w:bottom w:val="single" w:sz="2" w:space="0" w:color="000000"/>
                    <w:right w:val="single" w:sz="2" w:space="0" w:color="000000"/>
                  </w:tcBorders>
                </w:tcPr>
                <w:p w14:paraId="5F328306" w14:textId="77777777" w:rsidR="00FA259F" w:rsidRDefault="001A1C1C">
                  <w:pPr>
                    <w:framePr w:wrap="around" w:vAnchor="text" w:hAnchor="margin"/>
                    <w:spacing w:after="0" w:line="259" w:lineRule="auto"/>
                    <w:ind w:left="1" w:firstLine="0"/>
                    <w:suppressOverlap/>
                    <w:jc w:val="left"/>
                  </w:pPr>
                  <w:r>
                    <w:rPr>
                      <w:sz w:val="18"/>
                    </w:rPr>
                    <w:t>Task</w:t>
                  </w:r>
                </w:p>
              </w:tc>
              <w:tc>
                <w:tcPr>
                  <w:tcW w:w="2194" w:type="dxa"/>
                  <w:tcBorders>
                    <w:top w:val="single" w:sz="2" w:space="0" w:color="000000"/>
                    <w:left w:val="single" w:sz="2" w:space="0" w:color="000000"/>
                    <w:bottom w:val="single" w:sz="2" w:space="0" w:color="000000"/>
                    <w:right w:val="single" w:sz="2" w:space="0" w:color="000000"/>
                  </w:tcBorders>
                </w:tcPr>
                <w:p w14:paraId="2FD9784A" w14:textId="77777777" w:rsidR="00FA259F" w:rsidRDefault="001A1C1C">
                  <w:pPr>
                    <w:framePr w:wrap="around" w:vAnchor="text" w:hAnchor="margin"/>
                    <w:spacing w:after="0" w:line="259" w:lineRule="auto"/>
                    <w:ind w:left="1" w:firstLine="0"/>
                    <w:suppressOverlap/>
                    <w:jc w:val="left"/>
                  </w:pPr>
                  <w:r>
                    <w:rPr>
                      <w:sz w:val="18"/>
                    </w:rPr>
                    <w:t>Preparing A Meal</w:t>
                  </w:r>
                </w:p>
              </w:tc>
              <w:tc>
                <w:tcPr>
                  <w:tcW w:w="1152" w:type="dxa"/>
                  <w:tcBorders>
                    <w:top w:val="single" w:sz="2" w:space="0" w:color="000000"/>
                    <w:left w:val="single" w:sz="2" w:space="0" w:color="000000"/>
                    <w:bottom w:val="single" w:sz="2" w:space="0" w:color="000000"/>
                    <w:right w:val="single" w:sz="2" w:space="0" w:color="000000"/>
                  </w:tcBorders>
                </w:tcPr>
                <w:p w14:paraId="44E87311" w14:textId="77777777" w:rsidR="00FA259F" w:rsidRDefault="001A1C1C">
                  <w:pPr>
                    <w:framePr w:wrap="around" w:vAnchor="text" w:hAnchor="margin"/>
                    <w:spacing w:after="0" w:line="259" w:lineRule="auto"/>
                    <w:ind w:left="1" w:firstLine="0"/>
                    <w:suppressOverlap/>
                    <w:jc w:val="left"/>
                  </w:pPr>
                  <w:r>
                    <w:rPr>
                      <w:sz w:val="18"/>
                    </w:rPr>
                    <w:t>1328</w:t>
                  </w:r>
                </w:p>
              </w:tc>
              <w:tc>
                <w:tcPr>
                  <w:tcW w:w="1152" w:type="dxa"/>
                  <w:tcBorders>
                    <w:top w:val="single" w:sz="2" w:space="0" w:color="000000"/>
                    <w:left w:val="single" w:sz="2" w:space="0" w:color="000000"/>
                    <w:bottom w:val="single" w:sz="2" w:space="0" w:color="000000"/>
                    <w:right w:val="single" w:sz="2" w:space="0" w:color="000000"/>
                  </w:tcBorders>
                </w:tcPr>
                <w:p w14:paraId="24933842" w14:textId="77777777" w:rsidR="00FA259F" w:rsidRDefault="001A1C1C">
                  <w:pPr>
                    <w:framePr w:wrap="around" w:vAnchor="text" w:hAnchor="margin"/>
                    <w:spacing w:after="0" w:line="259" w:lineRule="auto"/>
                    <w:ind w:left="1" w:firstLine="0"/>
                    <w:suppressOverlap/>
                    <w:jc w:val="left"/>
                  </w:pPr>
                  <w:r>
                    <w:rPr>
                      <w:sz w:val="18"/>
                    </w:rPr>
                    <w:t>-0.035</w:t>
                  </w:r>
                </w:p>
              </w:tc>
              <w:tc>
                <w:tcPr>
                  <w:tcW w:w="1356" w:type="dxa"/>
                  <w:tcBorders>
                    <w:top w:val="single" w:sz="2" w:space="0" w:color="000000"/>
                    <w:left w:val="single" w:sz="2" w:space="0" w:color="000000"/>
                    <w:bottom w:val="single" w:sz="2" w:space="0" w:color="000000"/>
                    <w:right w:val="single" w:sz="2" w:space="0" w:color="000000"/>
                  </w:tcBorders>
                </w:tcPr>
                <w:p w14:paraId="3EE1F0BA" w14:textId="77777777" w:rsidR="00FA259F" w:rsidRDefault="001A1C1C">
                  <w:pPr>
                    <w:framePr w:wrap="around" w:vAnchor="text" w:hAnchor="margin"/>
                    <w:spacing w:after="0" w:line="259" w:lineRule="auto"/>
                    <w:ind w:left="1" w:firstLine="0"/>
                    <w:suppressOverlap/>
                    <w:jc w:val="left"/>
                  </w:pPr>
                  <w:r>
                    <w:rPr>
                      <w:sz w:val="18"/>
                    </w:rPr>
                    <w:t>-0.091, 0.022</w:t>
                  </w:r>
                </w:p>
              </w:tc>
              <w:tc>
                <w:tcPr>
                  <w:tcW w:w="1152" w:type="dxa"/>
                  <w:tcBorders>
                    <w:top w:val="single" w:sz="2" w:space="0" w:color="000000"/>
                    <w:left w:val="single" w:sz="2" w:space="0" w:color="000000"/>
                    <w:bottom w:val="single" w:sz="2" w:space="0" w:color="000000"/>
                    <w:right w:val="single" w:sz="2" w:space="0" w:color="000000"/>
                  </w:tcBorders>
                </w:tcPr>
                <w:p w14:paraId="7CDCE49C" w14:textId="77777777" w:rsidR="00FA259F" w:rsidRDefault="001A1C1C">
                  <w:pPr>
                    <w:framePr w:wrap="around" w:vAnchor="text" w:hAnchor="margin"/>
                    <w:spacing w:after="0" w:line="259" w:lineRule="auto"/>
                    <w:ind w:left="1" w:firstLine="0"/>
                    <w:suppressOverlap/>
                    <w:jc w:val="left"/>
                  </w:pPr>
                  <w:r>
                    <w:rPr>
                      <w:sz w:val="18"/>
                    </w:rPr>
                    <w:t>-0.03</w:t>
                  </w:r>
                </w:p>
              </w:tc>
              <w:tc>
                <w:tcPr>
                  <w:tcW w:w="1152" w:type="dxa"/>
                  <w:tcBorders>
                    <w:top w:val="single" w:sz="2" w:space="0" w:color="000000"/>
                    <w:left w:val="single" w:sz="2" w:space="0" w:color="000000"/>
                    <w:bottom w:val="single" w:sz="2" w:space="0" w:color="000000"/>
                    <w:right w:val="single" w:sz="2" w:space="0" w:color="000000"/>
                  </w:tcBorders>
                </w:tcPr>
                <w:p w14:paraId="413B3B18" w14:textId="77777777" w:rsidR="00FA259F" w:rsidRDefault="001A1C1C">
                  <w:pPr>
                    <w:framePr w:wrap="around" w:vAnchor="text" w:hAnchor="margin"/>
                    <w:spacing w:after="0" w:line="259" w:lineRule="auto"/>
                    <w:ind w:left="1" w:firstLine="0"/>
                    <w:suppressOverlap/>
                    <w:jc w:val="left"/>
                  </w:pPr>
                  <w:r>
                    <w:rPr>
                      <w:sz w:val="18"/>
                    </w:rPr>
                    <w:t>18.1</w:t>
                  </w:r>
                </w:p>
              </w:tc>
              <w:tc>
                <w:tcPr>
                  <w:tcW w:w="1488" w:type="dxa"/>
                  <w:tcBorders>
                    <w:top w:val="single" w:sz="2" w:space="0" w:color="000000"/>
                    <w:left w:val="single" w:sz="2" w:space="0" w:color="000000"/>
                    <w:bottom w:val="single" w:sz="2" w:space="0" w:color="000000"/>
                    <w:right w:val="single" w:sz="2" w:space="0" w:color="000000"/>
                  </w:tcBorders>
                </w:tcPr>
                <w:p w14:paraId="1856DC51" w14:textId="77777777" w:rsidR="00FA259F" w:rsidRDefault="001A1C1C">
                  <w:pPr>
                    <w:framePr w:wrap="around" w:vAnchor="text" w:hAnchor="margin"/>
                    <w:spacing w:after="0" w:line="259" w:lineRule="auto"/>
                    <w:ind w:left="1" w:firstLine="0"/>
                    <w:suppressOverlap/>
                    <w:jc w:val="left"/>
                  </w:pPr>
                  <w:r>
                    <w:rPr>
                      <w:sz w:val="18"/>
                    </w:rPr>
                    <w:t>18.1</w:t>
                  </w:r>
                </w:p>
              </w:tc>
            </w:tr>
            <w:tr w:rsidR="00FA259F" w14:paraId="3E3E350F" w14:textId="77777777">
              <w:trPr>
                <w:trHeight w:val="285"/>
              </w:trPr>
              <w:tc>
                <w:tcPr>
                  <w:tcW w:w="1137" w:type="dxa"/>
                  <w:tcBorders>
                    <w:top w:val="single" w:sz="2" w:space="0" w:color="000000"/>
                    <w:left w:val="single" w:sz="2" w:space="0" w:color="000000"/>
                    <w:bottom w:val="single" w:sz="2" w:space="0" w:color="000000"/>
                    <w:right w:val="single" w:sz="2" w:space="0" w:color="000000"/>
                  </w:tcBorders>
                </w:tcPr>
                <w:p w14:paraId="040244CF" w14:textId="77777777" w:rsidR="00FA259F" w:rsidRDefault="001A1C1C">
                  <w:pPr>
                    <w:framePr w:wrap="around" w:vAnchor="text" w:hAnchor="margin"/>
                    <w:spacing w:after="0" w:line="259" w:lineRule="auto"/>
                    <w:ind w:left="1" w:firstLine="0"/>
                    <w:suppressOverlap/>
                    <w:jc w:val="left"/>
                  </w:pPr>
                  <w:r>
                    <w:rPr>
                      <w:sz w:val="18"/>
                    </w:rPr>
                    <w:t>Task</w:t>
                  </w:r>
                </w:p>
              </w:tc>
              <w:tc>
                <w:tcPr>
                  <w:tcW w:w="2194" w:type="dxa"/>
                  <w:tcBorders>
                    <w:top w:val="single" w:sz="2" w:space="0" w:color="000000"/>
                    <w:left w:val="single" w:sz="2" w:space="0" w:color="000000"/>
                    <w:bottom w:val="single" w:sz="2" w:space="0" w:color="000000"/>
                    <w:right w:val="single" w:sz="2" w:space="0" w:color="000000"/>
                  </w:tcBorders>
                </w:tcPr>
                <w:p w14:paraId="66166D33" w14:textId="77777777" w:rsidR="00FA259F" w:rsidRDefault="001A1C1C">
                  <w:pPr>
                    <w:framePr w:wrap="around" w:vAnchor="text" w:hAnchor="margin"/>
                    <w:spacing w:after="0" w:line="259" w:lineRule="auto"/>
                    <w:ind w:left="1" w:firstLine="0"/>
                    <w:suppressOverlap/>
                    <w:jc w:val="left"/>
                  </w:pPr>
                  <w:r>
                    <w:rPr>
                      <w:sz w:val="18"/>
                    </w:rPr>
                    <w:t>Putting On Shoes</w:t>
                  </w:r>
                </w:p>
              </w:tc>
              <w:tc>
                <w:tcPr>
                  <w:tcW w:w="1152" w:type="dxa"/>
                  <w:tcBorders>
                    <w:top w:val="single" w:sz="2" w:space="0" w:color="000000"/>
                    <w:left w:val="single" w:sz="2" w:space="0" w:color="000000"/>
                    <w:bottom w:val="single" w:sz="2" w:space="0" w:color="000000"/>
                    <w:right w:val="single" w:sz="2" w:space="0" w:color="000000"/>
                  </w:tcBorders>
                </w:tcPr>
                <w:p w14:paraId="0568199E" w14:textId="77777777" w:rsidR="00FA259F" w:rsidRDefault="001A1C1C">
                  <w:pPr>
                    <w:framePr w:wrap="around" w:vAnchor="text" w:hAnchor="margin"/>
                    <w:spacing w:after="0" w:line="259" w:lineRule="auto"/>
                    <w:ind w:left="1" w:firstLine="0"/>
                    <w:suppressOverlap/>
                    <w:jc w:val="left"/>
                  </w:pPr>
                  <w:r>
                    <w:rPr>
                      <w:sz w:val="18"/>
                    </w:rPr>
                    <w:t>1339</w:t>
                  </w:r>
                </w:p>
              </w:tc>
              <w:tc>
                <w:tcPr>
                  <w:tcW w:w="1152" w:type="dxa"/>
                  <w:tcBorders>
                    <w:top w:val="single" w:sz="2" w:space="0" w:color="000000"/>
                    <w:left w:val="single" w:sz="2" w:space="0" w:color="000000"/>
                    <w:bottom w:val="single" w:sz="2" w:space="0" w:color="000000"/>
                    <w:right w:val="single" w:sz="2" w:space="0" w:color="000000"/>
                  </w:tcBorders>
                </w:tcPr>
                <w:p w14:paraId="05AB7EF2" w14:textId="77777777" w:rsidR="00FA259F" w:rsidRDefault="001A1C1C">
                  <w:pPr>
                    <w:framePr w:wrap="around" w:vAnchor="text" w:hAnchor="margin"/>
                    <w:spacing w:after="0" w:line="259" w:lineRule="auto"/>
                    <w:ind w:left="1" w:firstLine="0"/>
                    <w:suppressOverlap/>
                    <w:jc w:val="left"/>
                  </w:pPr>
                  <w:r>
                    <w:rPr>
                      <w:sz w:val="18"/>
                    </w:rPr>
                    <w:t>-0.119</w:t>
                  </w:r>
                </w:p>
              </w:tc>
              <w:tc>
                <w:tcPr>
                  <w:tcW w:w="1356" w:type="dxa"/>
                  <w:tcBorders>
                    <w:top w:val="single" w:sz="2" w:space="0" w:color="000000"/>
                    <w:left w:val="single" w:sz="2" w:space="0" w:color="000000"/>
                    <w:bottom w:val="single" w:sz="2" w:space="0" w:color="000000"/>
                    <w:right w:val="single" w:sz="2" w:space="0" w:color="000000"/>
                  </w:tcBorders>
                </w:tcPr>
                <w:p w14:paraId="1F31B467" w14:textId="77777777" w:rsidR="00FA259F" w:rsidRDefault="001A1C1C">
                  <w:pPr>
                    <w:framePr w:wrap="around" w:vAnchor="text" w:hAnchor="margin"/>
                    <w:spacing w:after="0" w:line="259" w:lineRule="auto"/>
                    <w:ind w:left="1" w:firstLine="0"/>
                    <w:suppressOverlap/>
                    <w:jc w:val="left"/>
                  </w:pPr>
                  <w:r>
                    <w:rPr>
                      <w:sz w:val="18"/>
                    </w:rPr>
                    <w:t>-0.176, -0.061</w:t>
                  </w:r>
                </w:p>
              </w:tc>
              <w:tc>
                <w:tcPr>
                  <w:tcW w:w="1152" w:type="dxa"/>
                  <w:tcBorders>
                    <w:top w:val="single" w:sz="2" w:space="0" w:color="000000"/>
                    <w:left w:val="single" w:sz="2" w:space="0" w:color="000000"/>
                    <w:bottom w:val="single" w:sz="2" w:space="0" w:color="000000"/>
                    <w:right w:val="single" w:sz="2" w:space="0" w:color="000000"/>
                  </w:tcBorders>
                </w:tcPr>
                <w:p w14:paraId="50E28685" w14:textId="77777777" w:rsidR="00FA259F" w:rsidRDefault="001A1C1C">
                  <w:pPr>
                    <w:framePr w:wrap="around" w:vAnchor="text" w:hAnchor="margin"/>
                    <w:spacing w:after="0" w:line="259" w:lineRule="auto"/>
                    <w:ind w:left="1" w:firstLine="0"/>
                    <w:suppressOverlap/>
                    <w:jc w:val="left"/>
                  </w:pPr>
                  <w:r>
                    <w:rPr>
                      <w:sz w:val="18"/>
                    </w:rPr>
                    <w:t>-0.11</w:t>
                  </w:r>
                </w:p>
              </w:tc>
              <w:tc>
                <w:tcPr>
                  <w:tcW w:w="1152" w:type="dxa"/>
                  <w:tcBorders>
                    <w:top w:val="single" w:sz="2" w:space="0" w:color="000000"/>
                    <w:left w:val="single" w:sz="2" w:space="0" w:color="000000"/>
                    <w:bottom w:val="single" w:sz="2" w:space="0" w:color="000000"/>
                    <w:right w:val="single" w:sz="2" w:space="0" w:color="000000"/>
                  </w:tcBorders>
                </w:tcPr>
                <w:p w14:paraId="1D4F7183" w14:textId="77777777" w:rsidR="00FA259F" w:rsidRDefault="001A1C1C">
                  <w:pPr>
                    <w:framePr w:wrap="around" w:vAnchor="text" w:hAnchor="margin"/>
                    <w:spacing w:after="0" w:line="259" w:lineRule="auto"/>
                    <w:ind w:left="1" w:firstLine="0"/>
                    <w:suppressOverlap/>
                    <w:jc w:val="left"/>
                  </w:pPr>
                  <w:r>
                    <w:rPr>
                      <w:sz w:val="18"/>
                    </w:rPr>
                    <w:t>24.3</w:t>
                  </w:r>
                </w:p>
              </w:tc>
              <w:tc>
                <w:tcPr>
                  <w:tcW w:w="1488" w:type="dxa"/>
                  <w:tcBorders>
                    <w:top w:val="single" w:sz="2" w:space="0" w:color="000000"/>
                    <w:left w:val="single" w:sz="2" w:space="0" w:color="000000"/>
                    <w:bottom w:val="single" w:sz="2" w:space="0" w:color="000000"/>
                    <w:right w:val="single" w:sz="2" w:space="0" w:color="000000"/>
                  </w:tcBorders>
                </w:tcPr>
                <w:p w14:paraId="0BC2763A" w14:textId="77777777" w:rsidR="00FA259F" w:rsidRDefault="001A1C1C">
                  <w:pPr>
                    <w:framePr w:wrap="around" w:vAnchor="text" w:hAnchor="margin"/>
                    <w:spacing w:after="0" w:line="259" w:lineRule="auto"/>
                    <w:ind w:left="1" w:firstLine="0"/>
                    <w:suppressOverlap/>
                    <w:jc w:val="left"/>
                  </w:pPr>
                  <w:r>
                    <w:rPr>
                      <w:sz w:val="18"/>
                    </w:rPr>
                    <w:t>24.3</w:t>
                  </w:r>
                </w:p>
              </w:tc>
            </w:tr>
            <w:tr w:rsidR="00FA259F" w14:paraId="3F97CD7D" w14:textId="77777777">
              <w:trPr>
                <w:trHeight w:val="285"/>
              </w:trPr>
              <w:tc>
                <w:tcPr>
                  <w:tcW w:w="1137" w:type="dxa"/>
                  <w:tcBorders>
                    <w:top w:val="single" w:sz="2" w:space="0" w:color="000000"/>
                    <w:left w:val="single" w:sz="2" w:space="0" w:color="000000"/>
                    <w:bottom w:val="single" w:sz="2" w:space="0" w:color="000000"/>
                    <w:right w:val="single" w:sz="2" w:space="0" w:color="000000"/>
                  </w:tcBorders>
                </w:tcPr>
                <w:p w14:paraId="73865DCF" w14:textId="77777777" w:rsidR="00FA259F" w:rsidRDefault="001A1C1C">
                  <w:pPr>
                    <w:framePr w:wrap="around" w:vAnchor="text" w:hAnchor="margin"/>
                    <w:spacing w:after="0" w:line="259" w:lineRule="auto"/>
                    <w:ind w:left="1" w:firstLine="0"/>
                    <w:suppressOverlap/>
                    <w:jc w:val="left"/>
                  </w:pPr>
                  <w:r>
                    <w:rPr>
                      <w:sz w:val="18"/>
                    </w:rPr>
                    <w:t>Task</w:t>
                  </w:r>
                </w:p>
              </w:tc>
              <w:tc>
                <w:tcPr>
                  <w:tcW w:w="2194" w:type="dxa"/>
                  <w:tcBorders>
                    <w:top w:val="single" w:sz="2" w:space="0" w:color="000000"/>
                    <w:left w:val="single" w:sz="2" w:space="0" w:color="000000"/>
                    <w:bottom w:val="single" w:sz="2" w:space="0" w:color="000000"/>
                    <w:right w:val="single" w:sz="2" w:space="0" w:color="000000"/>
                  </w:tcBorders>
                </w:tcPr>
                <w:p w14:paraId="04C9B47B" w14:textId="77777777" w:rsidR="00FA259F" w:rsidRDefault="001A1C1C">
                  <w:pPr>
                    <w:framePr w:wrap="around" w:vAnchor="text" w:hAnchor="margin"/>
                    <w:spacing w:after="0" w:line="259" w:lineRule="auto"/>
                    <w:ind w:left="1" w:firstLine="0"/>
                    <w:suppressOverlap/>
                    <w:jc w:val="left"/>
                  </w:pPr>
                  <w:r>
                    <w:rPr>
                      <w:sz w:val="18"/>
                    </w:rPr>
                    <w:t>Sleeping</w:t>
                  </w:r>
                </w:p>
              </w:tc>
              <w:tc>
                <w:tcPr>
                  <w:tcW w:w="1152" w:type="dxa"/>
                  <w:tcBorders>
                    <w:top w:val="single" w:sz="2" w:space="0" w:color="000000"/>
                    <w:left w:val="single" w:sz="2" w:space="0" w:color="000000"/>
                    <w:bottom w:val="single" w:sz="2" w:space="0" w:color="000000"/>
                    <w:right w:val="single" w:sz="2" w:space="0" w:color="000000"/>
                  </w:tcBorders>
                </w:tcPr>
                <w:p w14:paraId="491D83E9" w14:textId="77777777" w:rsidR="00FA259F" w:rsidRDefault="001A1C1C">
                  <w:pPr>
                    <w:framePr w:wrap="around" w:vAnchor="text" w:hAnchor="margin"/>
                    <w:spacing w:after="0" w:line="259" w:lineRule="auto"/>
                    <w:ind w:left="1" w:firstLine="0"/>
                    <w:suppressOverlap/>
                    <w:jc w:val="left"/>
                  </w:pPr>
                  <w:r>
                    <w:rPr>
                      <w:sz w:val="18"/>
                    </w:rPr>
                    <w:t>1335</w:t>
                  </w:r>
                </w:p>
              </w:tc>
              <w:tc>
                <w:tcPr>
                  <w:tcW w:w="1152" w:type="dxa"/>
                  <w:tcBorders>
                    <w:top w:val="single" w:sz="2" w:space="0" w:color="000000"/>
                    <w:left w:val="single" w:sz="2" w:space="0" w:color="000000"/>
                    <w:bottom w:val="single" w:sz="2" w:space="0" w:color="000000"/>
                    <w:right w:val="single" w:sz="2" w:space="0" w:color="000000"/>
                  </w:tcBorders>
                </w:tcPr>
                <w:p w14:paraId="0C5A6873" w14:textId="77777777" w:rsidR="00FA259F" w:rsidRDefault="001A1C1C">
                  <w:pPr>
                    <w:framePr w:wrap="around" w:vAnchor="text" w:hAnchor="margin"/>
                    <w:spacing w:after="0" w:line="259" w:lineRule="auto"/>
                    <w:ind w:left="1" w:firstLine="0"/>
                    <w:suppressOverlap/>
                    <w:jc w:val="left"/>
                  </w:pPr>
                  <w:r>
                    <w:rPr>
                      <w:sz w:val="18"/>
                    </w:rPr>
                    <w:t>-0.101</w:t>
                  </w:r>
                </w:p>
              </w:tc>
              <w:tc>
                <w:tcPr>
                  <w:tcW w:w="1356" w:type="dxa"/>
                  <w:tcBorders>
                    <w:top w:val="single" w:sz="2" w:space="0" w:color="000000"/>
                    <w:left w:val="single" w:sz="2" w:space="0" w:color="000000"/>
                    <w:bottom w:val="single" w:sz="2" w:space="0" w:color="000000"/>
                    <w:right w:val="single" w:sz="2" w:space="0" w:color="000000"/>
                  </w:tcBorders>
                </w:tcPr>
                <w:p w14:paraId="0365BF59" w14:textId="77777777" w:rsidR="00FA259F" w:rsidRDefault="001A1C1C">
                  <w:pPr>
                    <w:framePr w:wrap="around" w:vAnchor="text" w:hAnchor="margin"/>
                    <w:spacing w:after="0" w:line="259" w:lineRule="auto"/>
                    <w:ind w:left="1" w:firstLine="0"/>
                    <w:suppressOverlap/>
                    <w:jc w:val="left"/>
                  </w:pPr>
                  <w:r>
                    <w:rPr>
                      <w:sz w:val="18"/>
                    </w:rPr>
                    <w:t>-0.164, -0.038</w:t>
                  </w:r>
                </w:p>
              </w:tc>
              <w:tc>
                <w:tcPr>
                  <w:tcW w:w="1152" w:type="dxa"/>
                  <w:tcBorders>
                    <w:top w:val="single" w:sz="2" w:space="0" w:color="000000"/>
                    <w:left w:val="single" w:sz="2" w:space="0" w:color="000000"/>
                    <w:bottom w:val="single" w:sz="2" w:space="0" w:color="000000"/>
                    <w:right w:val="single" w:sz="2" w:space="0" w:color="000000"/>
                  </w:tcBorders>
                </w:tcPr>
                <w:p w14:paraId="716A7C51" w14:textId="77777777" w:rsidR="00FA259F" w:rsidRDefault="001A1C1C">
                  <w:pPr>
                    <w:framePr w:wrap="around" w:vAnchor="text" w:hAnchor="margin"/>
                    <w:spacing w:after="0" w:line="259" w:lineRule="auto"/>
                    <w:ind w:left="1" w:firstLine="0"/>
                    <w:suppressOverlap/>
                    <w:jc w:val="left"/>
                  </w:pPr>
                  <w:r>
                    <w:rPr>
                      <w:sz w:val="18"/>
                    </w:rPr>
                    <w:t>-0.09</w:t>
                  </w:r>
                </w:p>
              </w:tc>
              <w:tc>
                <w:tcPr>
                  <w:tcW w:w="1152" w:type="dxa"/>
                  <w:tcBorders>
                    <w:top w:val="single" w:sz="2" w:space="0" w:color="000000"/>
                    <w:left w:val="single" w:sz="2" w:space="0" w:color="000000"/>
                    <w:bottom w:val="single" w:sz="2" w:space="0" w:color="000000"/>
                    <w:right w:val="single" w:sz="2" w:space="0" w:color="000000"/>
                  </w:tcBorders>
                </w:tcPr>
                <w:p w14:paraId="1D30181A" w14:textId="77777777" w:rsidR="00FA259F" w:rsidRDefault="001A1C1C">
                  <w:pPr>
                    <w:framePr w:wrap="around" w:vAnchor="text" w:hAnchor="margin"/>
                    <w:spacing w:after="0" w:line="259" w:lineRule="auto"/>
                    <w:ind w:left="1" w:firstLine="0"/>
                    <w:suppressOverlap/>
                    <w:jc w:val="left"/>
                  </w:pPr>
                  <w:r>
                    <w:rPr>
                      <w:sz w:val="18"/>
                    </w:rPr>
                    <w:t>24</w:t>
                  </w:r>
                </w:p>
              </w:tc>
              <w:tc>
                <w:tcPr>
                  <w:tcW w:w="1488" w:type="dxa"/>
                  <w:tcBorders>
                    <w:top w:val="single" w:sz="2" w:space="0" w:color="000000"/>
                    <w:left w:val="single" w:sz="2" w:space="0" w:color="000000"/>
                    <w:bottom w:val="single" w:sz="2" w:space="0" w:color="000000"/>
                    <w:right w:val="single" w:sz="2" w:space="0" w:color="000000"/>
                  </w:tcBorders>
                </w:tcPr>
                <w:p w14:paraId="59196DD8" w14:textId="77777777" w:rsidR="00FA259F" w:rsidRDefault="001A1C1C">
                  <w:pPr>
                    <w:framePr w:wrap="around" w:vAnchor="text" w:hAnchor="margin"/>
                    <w:spacing w:after="0" w:line="259" w:lineRule="auto"/>
                    <w:ind w:left="1" w:firstLine="0"/>
                    <w:suppressOverlap/>
                    <w:jc w:val="left"/>
                  </w:pPr>
                  <w:r>
                    <w:rPr>
                      <w:sz w:val="18"/>
                    </w:rPr>
                    <w:t>24</w:t>
                  </w:r>
                </w:p>
              </w:tc>
            </w:tr>
            <w:tr w:rsidR="00FA259F" w14:paraId="4B61B401" w14:textId="77777777">
              <w:trPr>
                <w:trHeight w:val="285"/>
              </w:trPr>
              <w:tc>
                <w:tcPr>
                  <w:tcW w:w="1137" w:type="dxa"/>
                  <w:tcBorders>
                    <w:top w:val="single" w:sz="2" w:space="0" w:color="000000"/>
                    <w:left w:val="single" w:sz="2" w:space="0" w:color="000000"/>
                    <w:bottom w:val="single" w:sz="2" w:space="0" w:color="000000"/>
                    <w:right w:val="single" w:sz="2" w:space="0" w:color="000000"/>
                  </w:tcBorders>
                </w:tcPr>
                <w:p w14:paraId="3DB2FBF8" w14:textId="77777777" w:rsidR="00FA259F" w:rsidRDefault="001A1C1C">
                  <w:pPr>
                    <w:framePr w:wrap="around" w:vAnchor="text" w:hAnchor="margin"/>
                    <w:spacing w:after="0" w:line="259" w:lineRule="auto"/>
                    <w:ind w:left="1" w:firstLine="0"/>
                    <w:suppressOverlap/>
                    <w:jc w:val="left"/>
                  </w:pPr>
                  <w:r>
                    <w:rPr>
                      <w:sz w:val="18"/>
                    </w:rPr>
                    <w:t>Task</w:t>
                  </w:r>
                </w:p>
              </w:tc>
              <w:tc>
                <w:tcPr>
                  <w:tcW w:w="2194" w:type="dxa"/>
                  <w:tcBorders>
                    <w:top w:val="single" w:sz="2" w:space="0" w:color="000000"/>
                    <w:left w:val="single" w:sz="2" w:space="0" w:color="000000"/>
                    <w:bottom w:val="single" w:sz="2" w:space="0" w:color="000000"/>
                    <w:right w:val="single" w:sz="2" w:space="0" w:color="000000"/>
                  </w:tcBorders>
                </w:tcPr>
                <w:p w14:paraId="16791E7B" w14:textId="77777777" w:rsidR="00FA259F" w:rsidRDefault="001A1C1C">
                  <w:pPr>
                    <w:framePr w:wrap="around" w:vAnchor="text" w:hAnchor="margin"/>
                    <w:spacing w:after="0" w:line="259" w:lineRule="auto"/>
                    <w:ind w:left="0" w:firstLine="0"/>
                    <w:suppressOverlap/>
                    <w:jc w:val="left"/>
                  </w:pPr>
                  <w:r>
                    <w:rPr>
                      <w:sz w:val="18"/>
                    </w:rPr>
                    <w:t>Standing Up For An Hour</w:t>
                  </w:r>
                </w:p>
              </w:tc>
              <w:tc>
                <w:tcPr>
                  <w:tcW w:w="1152" w:type="dxa"/>
                  <w:tcBorders>
                    <w:top w:val="single" w:sz="2" w:space="0" w:color="000000"/>
                    <w:left w:val="single" w:sz="2" w:space="0" w:color="000000"/>
                    <w:bottom w:val="single" w:sz="2" w:space="0" w:color="000000"/>
                    <w:right w:val="single" w:sz="2" w:space="0" w:color="000000"/>
                  </w:tcBorders>
                </w:tcPr>
                <w:p w14:paraId="3F930FCD" w14:textId="77777777" w:rsidR="00FA259F" w:rsidRDefault="001A1C1C">
                  <w:pPr>
                    <w:framePr w:wrap="around" w:vAnchor="text" w:hAnchor="margin"/>
                    <w:spacing w:after="0" w:line="259" w:lineRule="auto"/>
                    <w:ind w:left="0" w:firstLine="0"/>
                    <w:suppressOverlap/>
                    <w:jc w:val="left"/>
                  </w:pPr>
                  <w:r>
                    <w:rPr>
                      <w:sz w:val="18"/>
                    </w:rPr>
                    <w:t>1349</w:t>
                  </w:r>
                </w:p>
              </w:tc>
              <w:tc>
                <w:tcPr>
                  <w:tcW w:w="1152" w:type="dxa"/>
                  <w:tcBorders>
                    <w:top w:val="single" w:sz="2" w:space="0" w:color="000000"/>
                    <w:left w:val="single" w:sz="2" w:space="0" w:color="000000"/>
                    <w:bottom w:val="single" w:sz="2" w:space="0" w:color="000000"/>
                    <w:right w:val="single" w:sz="2" w:space="0" w:color="000000"/>
                  </w:tcBorders>
                </w:tcPr>
                <w:p w14:paraId="07D21161" w14:textId="77777777" w:rsidR="00FA259F" w:rsidRDefault="001A1C1C">
                  <w:pPr>
                    <w:framePr w:wrap="around" w:vAnchor="text" w:hAnchor="margin"/>
                    <w:spacing w:after="0" w:line="259" w:lineRule="auto"/>
                    <w:ind w:left="0" w:firstLine="0"/>
                    <w:suppressOverlap/>
                    <w:jc w:val="left"/>
                  </w:pPr>
                  <w:r>
                    <w:rPr>
                      <w:sz w:val="18"/>
                    </w:rPr>
                    <w:t>-0.277</w:t>
                  </w:r>
                </w:p>
              </w:tc>
              <w:tc>
                <w:tcPr>
                  <w:tcW w:w="1356" w:type="dxa"/>
                  <w:tcBorders>
                    <w:top w:val="single" w:sz="2" w:space="0" w:color="000000"/>
                    <w:left w:val="single" w:sz="2" w:space="0" w:color="000000"/>
                    <w:bottom w:val="single" w:sz="2" w:space="0" w:color="000000"/>
                    <w:right w:val="single" w:sz="2" w:space="0" w:color="000000"/>
                  </w:tcBorders>
                </w:tcPr>
                <w:p w14:paraId="20F16AEA" w14:textId="77777777" w:rsidR="00FA259F" w:rsidRDefault="001A1C1C">
                  <w:pPr>
                    <w:framePr w:wrap="around" w:vAnchor="text" w:hAnchor="margin"/>
                    <w:spacing w:after="0" w:line="259" w:lineRule="auto"/>
                    <w:ind w:left="0" w:firstLine="0"/>
                    <w:suppressOverlap/>
                    <w:jc w:val="left"/>
                  </w:pPr>
                  <w:r>
                    <w:rPr>
                      <w:sz w:val="18"/>
                    </w:rPr>
                    <w:t>-0.342, -0.211</w:t>
                  </w:r>
                </w:p>
              </w:tc>
              <w:tc>
                <w:tcPr>
                  <w:tcW w:w="1152" w:type="dxa"/>
                  <w:tcBorders>
                    <w:top w:val="single" w:sz="2" w:space="0" w:color="000000"/>
                    <w:left w:val="single" w:sz="2" w:space="0" w:color="000000"/>
                    <w:bottom w:val="single" w:sz="2" w:space="0" w:color="000000"/>
                    <w:right w:val="single" w:sz="2" w:space="0" w:color="000000"/>
                  </w:tcBorders>
                </w:tcPr>
                <w:p w14:paraId="689F6115" w14:textId="77777777" w:rsidR="00FA259F" w:rsidRDefault="001A1C1C">
                  <w:pPr>
                    <w:framePr w:wrap="around" w:vAnchor="text" w:hAnchor="margin"/>
                    <w:spacing w:after="0" w:line="259" w:lineRule="auto"/>
                    <w:ind w:left="0" w:firstLine="0"/>
                    <w:suppressOverlap/>
                    <w:jc w:val="left"/>
                  </w:pPr>
                  <w:r>
                    <w:rPr>
                      <w:sz w:val="18"/>
                    </w:rPr>
                    <w:t>-0.23</w:t>
                  </w:r>
                </w:p>
              </w:tc>
              <w:tc>
                <w:tcPr>
                  <w:tcW w:w="1152" w:type="dxa"/>
                  <w:tcBorders>
                    <w:top w:val="single" w:sz="2" w:space="0" w:color="000000"/>
                    <w:left w:val="single" w:sz="2" w:space="0" w:color="000000"/>
                    <w:bottom w:val="single" w:sz="2" w:space="0" w:color="000000"/>
                    <w:right w:val="single" w:sz="2" w:space="0" w:color="000000"/>
                  </w:tcBorders>
                </w:tcPr>
                <w:p w14:paraId="455C46CF" w14:textId="77777777" w:rsidR="00FA259F" w:rsidRDefault="001A1C1C">
                  <w:pPr>
                    <w:framePr w:wrap="around" w:vAnchor="text" w:hAnchor="margin"/>
                    <w:spacing w:after="0" w:line="259" w:lineRule="auto"/>
                    <w:ind w:left="0" w:firstLine="0"/>
                    <w:suppressOverlap/>
                    <w:jc w:val="left"/>
                  </w:pPr>
                  <w:r>
                    <w:rPr>
                      <w:sz w:val="18"/>
                    </w:rPr>
                    <w:t>30.7</w:t>
                  </w:r>
                </w:p>
              </w:tc>
              <w:tc>
                <w:tcPr>
                  <w:tcW w:w="1488" w:type="dxa"/>
                  <w:tcBorders>
                    <w:top w:val="single" w:sz="2" w:space="0" w:color="000000"/>
                    <w:left w:val="single" w:sz="2" w:space="0" w:color="000000"/>
                    <w:bottom w:val="single" w:sz="2" w:space="0" w:color="000000"/>
                    <w:right w:val="single" w:sz="2" w:space="0" w:color="000000"/>
                  </w:tcBorders>
                </w:tcPr>
                <w:p w14:paraId="0015476C" w14:textId="77777777" w:rsidR="00FA259F" w:rsidRDefault="001A1C1C">
                  <w:pPr>
                    <w:framePr w:wrap="around" w:vAnchor="text" w:hAnchor="margin"/>
                    <w:spacing w:after="0" w:line="259" w:lineRule="auto"/>
                    <w:ind w:left="0" w:firstLine="0"/>
                    <w:suppressOverlap/>
                    <w:jc w:val="left"/>
                  </w:pPr>
                  <w:r>
                    <w:rPr>
                      <w:sz w:val="18"/>
                    </w:rPr>
                    <w:t>30.7</w:t>
                  </w:r>
                </w:p>
              </w:tc>
            </w:tr>
            <w:tr w:rsidR="00FA259F" w14:paraId="2CA618EA" w14:textId="77777777">
              <w:trPr>
                <w:trHeight w:val="285"/>
              </w:trPr>
              <w:tc>
                <w:tcPr>
                  <w:tcW w:w="1137" w:type="dxa"/>
                  <w:tcBorders>
                    <w:top w:val="single" w:sz="2" w:space="0" w:color="000000"/>
                    <w:left w:val="single" w:sz="2" w:space="0" w:color="000000"/>
                    <w:bottom w:val="single" w:sz="2" w:space="0" w:color="000000"/>
                    <w:right w:val="single" w:sz="2" w:space="0" w:color="000000"/>
                  </w:tcBorders>
                </w:tcPr>
                <w:p w14:paraId="7E4365EC" w14:textId="77777777" w:rsidR="00FA259F" w:rsidRDefault="001A1C1C">
                  <w:pPr>
                    <w:framePr w:wrap="around" w:vAnchor="text" w:hAnchor="margin"/>
                    <w:spacing w:after="0" w:line="259" w:lineRule="auto"/>
                    <w:ind w:left="0" w:firstLine="0"/>
                    <w:suppressOverlap/>
                    <w:jc w:val="left"/>
                  </w:pPr>
                  <w:r>
                    <w:rPr>
                      <w:sz w:val="18"/>
                    </w:rPr>
                    <w:t>Task</w:t>
                  </w:r>
                </w:p>
              </w:tc>
              <w:tc>
                <w:tcPr>
                  <w:tcW w:w="2194" w:type="dxa"/>
                  <w:tcBorders>
                    <w:top w:val="single" w:sz="2" w:space="0" w:color="000000"/>
                    <w:left w:val="single" w:sz="2" w:space="0" w:color="000000"/>
                    <w:bottom w:val="single" w:sz="2" w:space="0" w:color="000000"/>
                    <w:right w:val="single" w:sz="2" w:space="0" w:color="000000"/>
                  </w:tcBorders>
                </w:tcPr>
                <w:p w14:paraId="7AAA1B39" w14:textId="77777777" w:rsidR="00FA259F" w:rsidRDefault="001A1C1C">
                  <w:pPr>
                    <w:framePr w:wrap="around" w:vAnchor="text" w:hAnchor="margin"/>
                    <w:spacing w:after="0" w:line="259" w:lineRule="auto"/>
                    <w:ind w:left="0" w:firstLine="0"/>
                    <w:suppressOverlap/>
                    <w:jc w:val="left"/>
                  </w:pPr>
                  <w:r>
                    <w:rPr>
                      <w:sz w:val="18"/>
                    </w:rPr>
                    <w:t>Walking Through A Store</w:t>
                  </w:r>
                </w:p>
              </w:tc>
              <w:tc>
                <w:tcPr>
                  <w:tcW w:w="1152" w:type="dxa"/>
                  <w:tcBorders>
                    <w:top w:val="single" w:sz="2" w:space="0" w:color="000000"/>
                    <w:left w:val="single" w:sz="2" w:space="0" w:color="000000"/>
                    <w:bottom w:val="single" w:sz="2" w:space="0" w:color="000000"/>
                    <w:right w:val="single" w:sz="2" w:space="0" w:color="000000"/>
                  </w:tcBorders>
                </w:tcPr>
                <w:p w14:paraId="6AE349B9" w14:textId="77777777" w:rsidR="00FA259F" w:rsidRDefault="001A1C1C">
                  <w:pPr>
                    <w:framePr w:wrap="around" w:vAnchor="text" w:hAnchor="margin"/>
                    <w:spacing w:after="0" w:line="259" w:lineRule="auto"/>
                    <w:ind w:left="0" w:firstLine="0"/>
                    <w:suppressOverlap/>
                    <w:jc w:val="left"/>
                  </w:pPr>
                  <w:r>
                    <w:rPr>
                      <w:sz w:val="18"/>
                    </w:rPr>
                    <w:t>1350</w:t>
                  </w:r>
                </w:p>
              </w:tc>
              <w:tc>
                <w:tcPr>
                  <w:tcW w:w="1152" w:type="dxa"/>
                  <w:tcBorders>
                    <w:top w:val="single" w:sz="2" w:space="0" w:color="000000"/>
                    <w:left w:val="single" w:sz="2" w:space="0" w:color="000000"/>
                    <w:bottom w:val="single" w:sz="2" w:space="0" w:color="000000"/>
                    <w:right w:val="single" w:sz="2" w:space="0" w:color="000000"/>
                  </w:tcBorders>
                </w:tcPr>
                <w:p w14:paraId="2C902D54" w14:textId="77777777" w:rsidR="00FA259F" w:rsidRDefault="001A1C1C">
                  <w:pPr>
                    <w:framePr w:wrap="around" w:vAnchor="text" w:hAnchor="margin"/>
                    <w:spacing w:after="0" w:line="259" w:lineRule="auto"/>
                    <w:ind w:left="0" w:firstLine="0"/>
                    <w:suppressOverlap/>
                    <w:jc w:val="left"/>
                  </w:pPr>
                  <w:r>
                    <w:rPr>
                      <w:sz w:val="18"/>
                    </w:rPr>
                    <w:t>-0.144</w:t>
                  </w:r>
                </w:p>
              </w:tc>
              <w:tc>
                <w:tcPr>
                  <w:tcW w:w="1356" w:type="dxa"/>
                  <w:tcBorders>
                    <w:top w:val="single" w:sz="2" w:space="0" w:color="000000"/>
                    <w:left w:val="single" w:sz="2" w:space="0" w:color="000000"/>
                    <w:bottom w:val="single" w:sz="2" w:space="0" w:color="000000"/>
                    <w:right w:val="single" w:sz="2" w:space="0" w:color="000000"/>
                  </w:tcBorders>
                </w:tcPr>
                <w:p w14:paraId="3227B161" w14:textId="77777777" w:rsidR="00FA259F" w:rsidRDefault="001A1C1C">
                  <w:pPr>
                    <w:framePr w:wrap="around" w:vAnchor="text" w:hAnchor="margin"/>
                    <w:spacing w:after="0" w:line="259" w:lineRule="auto"/>
                    <w:ind w:left="0" w:firstLine="0"/>
                    <w:suppressOverlap/>
                    <w:jc w:val="left"/>
                  </w:pPr>
                  <w:r>
                    <w:rPr>
                      <w:sz w:val="18"/>
                    </w:rPr>
                    <w:t>-0.202, -0.087</w:t>
                  </w:r>
                </w:p>
              </w:tc>
              <w:tc>
                <w:tcPr>
                  <w:tcW w:w="1152" w:type="dxa"/>
                  <w:tcBorders>
                    <w:top w:val="single" w:sz="2" w:space="0" w:color="000000"/>
                    <w:left w:val="single" w:sz="2" w:space="0" w:color="000000"/>
                    <w:bottom w:val="single" w:sz="2" w:space="0" w:color="000000"/>
                    <w:right w:val="single" w:sz="2" w:space="0" w:color="000000"/>
                  </w:tcBorders>
                </w:tcPr>
                <w:p w14:paraId="37CCA31E" w14:textId="77777777" w:rsidR="00FA259F" w:rsidRDefault="001A1C1C">
                  <w:pPr>
                    <w:framePr w:wrap="around" w:vAnchor="text" w:hAnchor="margin"/>
                    <w:spacing w:after="0" w:line="259" w:lineRule="auto"/>
                    <w:ind w:left="0" w:firstLine="0"/>
                    <w:suppressOverlap/>
                    <w:jc w:val="left"/>
                  </w:pPr>
                  <w:r>
                    <w:rPr>
                      <w:sz w:val="18"/>
                    </w:rPr>
                    <w:t>-0.13</w:t>
                  </w:r>
                </w:p>
              </w:tc>
              <w:tc>
                <w:tcPr>
                  <w:tcW w:w="1152" w:type="dxa"/>
                  <w:tcBorders>
                    <w:top w:val="single" w:sz="2" w:space="0" w:color="000000"/>
                    <w:left w:val="single" w:sz="2" w:space="0" w:color="000000"/>
                    <w:bottom w:val="single" w:sz="2" w:space="0" w:color="000000"/>
                    <w:right w:val="single" w:sz="2" w:space="0" w:color="000000"/>
                  </w:tcBorders>
                </w:tcPr>
                <w:p w14:paraId="409A7750" w14:textId="77777777" w:rsidR="00FA259F" w:rsidRDefault="001A1C1C">
                  <w:pPr>
                    <w:framePr w:wrap="around" w:vAnchor="text" w:hAnchor="margin"/>
                    <w:spacing w:after="0" w:line="259" w:lineRule="auto"/>
                    <w:ind w:left="0" w:firstLine="0"/>
                    <w:suppressOverlap/>
                    <w:jc w:val="left"/>
                  </w:pPr>
                  <w:r>
                    <w:rPr>
                      <w:sz w:val="18"/>
                    </w:rPr>
                    <w:t>24.8</w:t>
                  </w:r>
                </w:p>
              </w:tc>
              <w:tc>
                <w:tcPr>
                  <w:tcW w:w="1488" w:type="dxa"/>
                  <w:tcBorders>
                    <w:top w:val="single" w:sz="2" w:space="0" w:color="000000"/>
                    <w:left w:val="single" w:sz="2" w:space="0" w:color="000000"/>
                    <w:bottom w:val="single" w:sz="2" w:space="0" w:color="000000"/>
                    <w:right w:val="single" w:sz="2" w:space="0" w:color="000000"/>
                  </w:tcBorders>
                </w:tcPr>
                <w:p w14:paraId="00E0017F" w14:textId="77777777" w:rsidR="00FA259F" w:rsidRDefault="001A1C1C">
                  <w:pPr>
                    <w:framePr w:wrap="around" w:vAnchor="text" w:hAnchor="margin"/>
                    <w:spacing w:after="0" w:line="259" w:lineRule="auto"/>
                    <w:ind w:left="0" w:firstLine="0"/>
                    <w:suppressOverlap/>
                    <w:jc w:val="left"/>
                  </w:pPr>
                  <w:r>
                    <w:rPr>
                      <w:sz w:val="18"/>
                    </w:rPr>
                    <w:t>24.8</w:t>
                  </w:r>
                </w:p>
              </w:tc>
            </w:tr>
            <w:tr w:rsidR="00FA259F" w14:paraId="271F92DC" w14:textId="77777777">
              <w:trPr>
                <w:trHeight w:val="285"/>
              </w:trPr>
              <w:tc>
                <w:tcPr>
                  <w:tcW w:w="1137" w:type="dxa"/>
                  <w:tcBorders>
                    <w:top w:val="single" w:sz="2" w:space="0" w:color="000000"/>
                    <w:left w:val="single" w:sz="2" w:space="0" w:color="000000"/>
                    <w:bottom w:val="single" w:sz="2" w:space="0" w:color="000000"/>
                    <w:right w:val="single" w:sz="2" w:space="0" w:color="000000"/>
                  </w:tcBorders>
                </w:tcPr>
                <w:p w14:paraId="7B169030" w14:textId="77777777" w:rsidR="00FA259F" w:rsidRDefault="001A1C1C">
                  <w:pPr>
                    <w:framePr w:wrap="around" w:vAnchor="text" w:hAnchor="margin"/>
                    <w:spacing w:after="0" w:line="259" w:lineRule="auto"/>
                    <w:ind w:left="0" w:firstLine="0"/>
                    <w:suppressOverlap/>
                    <w:jc w:val="left"/>
                  </w:pPr>
                  <w:r>
                    <w:rPr>
                      <w:sz w:val="18"/>
                    </w:rPr>
                    <w:t>Task</w:t>
                  </w:r>
                </w:p>
              </w:tc>
              <w:tc>
                <w:tcPr>
                  <w:tcW w:w="2194" w:type="dxa"/>
                  <w:tcBorders>
                    <w:top w:val="single" w:sz="2" w:space="0" w:color="000000"/>
                    <w:left w:val="single" w:sz="2" w:space="0" w:color="000000"/>
                    <w:bottom w:val="single" w:sz="2" w:space="0" w:color="000000"/>
                    <w:right w:val="single" w:sz="2" w:space="0" w:color="000000"/>
                  </w:tcBorders>
                </w:tcPr>
                <w:p w14:paraId="2BA67C36" w14:textId="77777777" w:rsidR="00FA259F" w:rsidRDefault="001A1C1C">
                  <w:pPr>
                    <w:framePr w:wrap="around" w:vAnchor="text" w:hAnchor="margin"/>
                    <w:spacing w:after="0" w:line="259" w:lineRule="auto"/>
                    <w:ind w:left="0" w:firstLine="0"/>
                    <w:suppressOverlap/>
                    <w:jc w:val="left"/>
                  </w:pPr>
                  <w:r>
                    <w:rPr>
                      <w:sz w:val="18"/>
                    </w:rPr>
                    <w:t>Yard Work</w:t>
                  </w:r>
                </w:p>
              </w:tc>
              <w:tc>
                <w:tcPr>
                  <w:tcW w:w="1152" w:type="dxa"/>
                  <w:tcBorders>
                    <w:top w:val="single" w:sz="2" w:space="0" w:color="000000"/>
                    <w:left w:val="single" w:sz="2" w:space="0" w:color="000000"/>
                    <w:bottom w:val="single" w:sz="2" w:space="0" w:color="000000"/>
                    <w:right w:val="single" w:sz="2" w:space="0" w:color="000000"/>
                  </w:tcBorders>
                </w:tcPr>
                <w:p w14:paraId="2CF7DB97" w14:textId="77777777" w:rsidR="00FA259F" w:rsidRDefault="001A1C1C">
                  <w:pPr>
                    <w:framePr w:wrap="around" w:vAnchor="text" w:hAnchor="margin"/>
                    <w:spacing w:after="0" w:line="259" w:lineRule="auto"/>
                    <w:ind w:left="0" w:firstLine="0"/>
                    <w:suppressOverlap/>
                    <w:jc w:val="left"/>
                  </w:pPr>
                  <w:r>
                    <w:rPr>
                      <w:sz w:val="18"/>
                    </w:rPr>
                    <w:t>1304</w:t>
                  </w:r>
                </w:p>
              </w:tc>
              <w:tc>
                <w:tcPr>
                  <w:tcW w:w="1152" w:type="dxa"/>
                  <w:tcBorders>
                    <w:top w:val="single" w:sz="2" w:space="0" w:color="000000"/>
                    <w:left w:val="single" w:sz="2" w:space="0" w:color="000000"/>
                    <w:bottom w:val="single" w:sz="2" w:space="0" w:color="000000"/>
                    <w:right w:val="single" w:sz="2" w:space="0" w:color="000000"/>
                  </w:tcBorders>
                </w:tcPr>
                <w:p w14:paraId="3BAFFDA2" w14:textId="77777777" w:rsidR="00FA259F" w:rsidRDefault="001A1C1C">
                  <w:pPr>
                    <w:framePr w:wrap="around" w:vAnchor="text" w:hAnchor="margin"/>
                    <w:spacing w:after="0" w:line="259" w:lineRule="auto"/>
                    <w:ind w:left="0" w:firstLine="0"/>
                    <w:suppressOverlap/>
                    <w:jc w:val="left"/>
                  </w:pPr>
                  <w:r>
                    <w:rPr>
                      <w:sz w:val="18"/>
                    </w:rPr>
                    <w:t>-0.108</w:t>
                  </w:r>
                </w:p>
              </w:tc>
              <w:tc>
                <w:tcPr>
                  <w:tcW w:w="1356" w:type="dxa"/>
                  <w:tcBorders>
                    <w:top w:val="single" w:sz="2" w:space="0" w:color="000000"/>
                    <w:left w:val="single" w:sz="2" w:space="0" w:color="000000"/>
                    <w:bottom w:val="single" w:sz="2" w:space="0" w:color="000000"/>
                    <w:right w:val="single" w:sz="2" w:space="0" w:color="000000"/>
                  </w:tcBorders>
                </w:tcPr>
                <w:p w14:paraId="69A1F828" w14:textId="77777777" w:rsidR="00FA259F" w:rsidRDefault="001A1C1C">
                  <w:pPr>
                    <w:framePr w:wrap="around" w:vAnchor="text" w:hAnchor="margin"/>
                    <w:spacing w:after="0" w:line="259" w:lineRule="auto"/>
                    <w:ind w:left="0" w:firstLine="0"/>
                    <w:suppressOverlap/>
                    <w:jc w:val="left"/>
                  </w:pPr>
                  <w:r>
                    <w:rPr>
                      <w:sz w:val="18"/>
                    </w:rPr>
                    <w:t>-0.178, -0.039</w:t>
                  </w:r>
                </w:p>
              </w:tc>
              <w:tc>
                <w:tcPr>
                  <w:tcW w:w="1152" w:type="dxa"/>
                  <w:tcBorders>
                    <w:top w:val="single" w:sz="2" w:space="0" w:color="000000"/>
                    <w:left w:val="single" w:sz="2" w:space="0" w:color="000000"/>
                    <w:bottom w:val="single" w:sz="2" w:space="0" w:color="000000"/>
                    <w:right w:val="single" w:sz="2" w:space="0" w:color="000000"/>
                  </w:tcBorders>
                </w:tcPr>
                <w:p w14:paraId="05B9FB3D" w14:textId="77777777" w:rsidR="00FA259F" w:rsidRDefault="001A1C1C">
                  <w:pPr>
                    <w:framePr w:wrap="around" w:vAnchor="text" w:hAnchor="margin"/>
                    <w:spacing w:after="0" w:line="259" w:lineRule="auto"/>
                    <w:ind w:left="0" w:firstLine="0"/>
                    <w:suppressOverlap/>
                    <w:jc w:val="left"/>
                  </w:pPr>
                  <w:r>
                    <w:rPr>
                      <w:sz w:val="18"/>
                    </w:rPr>
                    <w:t>-0.08</w:t>
                  </w:r>
                </w:p>
              </w:tc>
              <w:tc>
                <w:tcPr>
                  <w:tcW w:w="1152" w:type="dxa"/>
                  <w:tcBorders>
                    <w:top w:val="single" w:sz="2" w:space="0" w:color="000000"/>
                    <w:left w:val="single" w:sz="2" w:space="0" w:color="000000"/>
                    <w:bottom w:val="single" w:sz="2" w:space="0" w:color="000000"/>
                    <w:right w:val="single" w:sz="2" w:space="0" w:color="000000"/>
                  </w:tcBorders>
                </w:tcPr>
                <w:p w14:paraId="4AE80B6E" w14:textId="77777777" w:rsidR="00FA259F" w:rsidRDefault="001A1C1C">
                  <w:pPr>
                    <w:framePr w:wrap="around" w:vAnchor="text" w:hAnchor="margin"/>
                    <w:spacing w:after="0" w:line="259" w:lineRule="auto"/>
                    <w:ind w:left="0" w:firstLine="0"/>
                    <w:suppressOverlap/>
                    <w:jc w:val="left"/>
                  </w:pPr>
                  <w:r>
                    <w:rPr>
                      <w:sz w:val="18"/>
                    </w:rPr>
                    <w:t>19.9</w:t>
                  </w:r>
                </w:p>
              </w:tc>
              <w:tc>
                <w:tcPr>
                  <w:tcW w:w="1488" w:type="dxa"/>
                  <w:tcBorders>
                    <w:top w:val="single" w:sz="2" w:space="0" w:color="000000"/>
                    <w:left w:val="single" w:sz="2" w:space="0" w:color="000000"/>
                    <w:bottom w:val="single" w:sz="2" w:space="0" w:color="000000"/>
                    <w:right w:val="single" w:sz="2" w:space="0" w:color="000000"/>
                  </w:tcBorders>
                </w:tcPr>
                <w:p w14:paraId="430B649C" w14:textId="77777777" w:rsidR="00FA259F" w:rsidRDefault="001A1C1C">
                  <w:pPr>
                    <w:framePr w:wrap="around" w:vAnchor="text" w:hAnchor="margin"/>
                    <w:spacing w:after="0" w:line="259" w:lineRule="auto"/>
                    <w:ind w:left="0" w:firstLine="0"/>
                    <w:suppressOverlap/>
                    <w:jc w:val="left"/>
                  </w:pPr>
                  <w:r>
                    <w:rPr>
                      <w:sz w:val="18"/>
                    </w:rPr>
                    <w:t>19.9</w:t>
                  </w:r>
                </w:p>
              </w:tc>
            </w:tr>
          </w:tbl>
          <w:p w14:paraId="0151C1C4" w14:textId="77777777" w:rsidR="00FA259F" w:rsidRDefault="001A1C1C">
            <w:pPr>
              <w:spacing w:after="0" w:line="259" w:lineRule="auto"/>
              <w:ind w:left="2289" w:firstLine="0"/>
            </w:pPr>
            <w:r>
              <w:rPr>
                <w:b/>
              </w:rPr>
              <w:t>Figure 8:</w:t>
            </w:r>
            <w:r>
              <w:t xml:space="preserve"> Summary of symptom and functional task changes from T1 to T12.</w:t>
            </w:r>
          </w:p>
        </w:tc>
      </w:tr>
    </w:tbl>
    <w:p w14:paraId="1A6487EC" w14:textId="77777777" w:rsidR="00FA259F" w:rsidRDefault="001A1C1C">
      <w:pPr>
        <w:pStyle w:val="Heading1"/>
        <w:ind w:left="-5"/>
      </w:pPr>
      <w:r>
        <w:t>4. Discussion</w:t>
      </w:r>
    </w:p>
    <w:p w14:paraId="1DBF3384" w14:textId="77777777" w:rsidR="00FA259F" w:rsidRDefault="001A1C1C">
      <w:pPr>
        <w:spacing w:after="231"/>
        <w:ind w:left="7"/>
      </w:pPr>
      <w:r>
        <w:t>This study demonstrates the strong overall efficacy of the PNS NeoGen device in treating peripheral neuropathy. The treatment produced statistically significant reductions across all measured symptoms from T1 to T12. The largest improvements were seen in tingling (–1.12), numbness (–1.06), and pain (–0.97), with over half of patients improving and roughly 57–61% achieving clinically meaningful change. Burning and tightness were also notably enhanced, with 41–45% of patients reporting improvement and 57– 61%</w:t>
      </w:r>
      <w:r>
        <w:t xml:space="preserve"> meeting clinical thresholds.</w:t>
      </w:r>
    </w:p>
    <w:p w14:paraId="4B280D11" w14:textId="77777777" w:rsidR="00FA259F" w:rsidRDefault="001A1C1C">
      <w:pPr>
        <w:ind w:left="7"/>
      </w:pPr>
      <w:r>
        <w:t xml:space="preserve">This is one of the largest studies to date investigating PNS use for peripheral neuropathies, comprising 77,969 treatment-specific records from 3,588 unique patients. In addition to the large sample size, our study also measured multiple variables across symptoms and functional metrics. Many previously published studies on the efficacy of PNS have addressed only symptom improvement, especially pain relief, and generalized functional improvement in activities of daily living. By systematically evaluating </w:t>
      </w:r>
      <w:proofErr w:type="spellStart"/>
      <w:r>
        <w:t>symptomspecific</w:t>
      </w:r>
      <w:proofErr w:type="spellEnd"/>
      <w:r>
        <w:t xml:space="preserve"> outcomes and discrete activities of daily living, this study provides greater clarity regarding the therapeutic effects of PNS in chronic pain and underscores opportunities for further clinical improvement. Previous studies on the use of PNS for treating peripheral neuropathy refractory to conservative management have demonstrated similar results regarding reduction of pain scores. One retrospective study by Ellen Lin included 63 patients who received PNS therapy. In this study, the average </w:t>
      </w:r>
      <w:r>
        <w:t xml:space="preserve">baseline pain score was 7.24, and the average pain score 2-3 weeks after implantation of the PNS device was 3.43, with 84% of patients reporting a reduction in pain at the 2-3 week follow-up appointment [22]. Additionally, a retrospective review of volunteer surveys conducted by </w:t>
      </w:r>
      <w:proofErr w:type="spellStart"/>
      <w:r>
        <w:t>AbdElsayed</w:t>
      </w:r>
      <w:proofErr w:type="spellEnd"/>
      <w:r>
        <w:t xml:space="preserve"> et al. included patients with chronic pain who engaged in noninvasive </w:t>
      </w:r>
      <w:proofErr w:type="spellStart"/>
      <w:r>
        <w:t>neuromodulation</w:t>
      </w:r>
      <w:proofErr w:type="spellEnd"/>
      <w:r>
        <w:t xml:space="preserve"> therapy. The results of this study demonstrated an overall pain reduction of 46%, and all functional metrics were improved, with the la</w:t>
      </w:r>
      <w:r>
        <w:t xml:space="preserve">rgest improvements reported in mood and sleep at over 47% [23]. Finally, a similar study conducted by </w:t>
      </w:r>
      <w:proofErr w:type="spellStart"/>
      <w:r>
        <w:t>Abd-Elsayed</w:t>
      </w:r>
      <w:proofErr w:type="spellEnd"/>
      <w:r>
        <w:t xml:space="preserve"> et. al. also investigated the use of PNS therapy for patients with chronic pain. This study demonstrated a statistically significant difference between the average preoperative pain score (6.36) and the average postoperative pain score (4.19), and a mean patient-reported </w:t>
      </w:r>
      <w:r>
        <w:lastRenderedPageBreak/>
        <w:t>percent improvement in pain following PNS therapy of 49.04% [24]. Furthermore, our study's results support the efficacy of PNS</w:t>
      </w:r>
      <w:r>
        <w:t xml:space="preserve"> reported in previous literature. None of these previous studies used a device such as the NeoGen frequency </w:t>
      </w:r>
      <w:proofErr w:type="spellStart"/>
      <w:r>
        <w:t>neuromodulation</w:t>
      </w:r>
      <w:proofErr w:type="spellEnd"/>
      <w:r>
        <w:t xml:space="preserve"> device to enhance mitochondrial ATP and support potential cellular regeneration. While symptom relief was substantial, improvements in functional tasks were minor. The largest gains were seen in standing up for an hour (–0.28) and bending or stooping (–0.19), with 28–31% of patients improving. Most other tasks showed 18– 26% improvement rates, suggesting functional recovery lags behind</w:t>
      </w:r>
      <w:r>
        <w:t xml:space="preserve"> symptom relief for many patients. In a retrospective case series by Warner et Al. exploring outcomes of PNS for chronic pain, patients reported a median functional improvement in activities of daily living at 6 months post-implantation of 73%, with a range of 50% to 88% [25]. Although the improvement in functional tasks was lower in our study, this may be due to several factors. First, the treatment duration was shorter in our study. While the previously mentioned study examined functional outcomes after 6</w:t>
      </w:r>
      <w:r>
        <w:t xml:space="preserve"> months of treatment, patients in our study typically received only 12 treatments within 1 month, suggesting that the treatment's longevity could further improve functional outcomes. </w:t>
      </w:r>
    </w:p>
    <w:p w14:paraId="5A8A3544" w14:textId="77777777" w:rsidR="00FA259F" w:rsidRDefault="001A1C1C">
      <w:pPr>
        <w:spacing w:after="231"/>
        <w:ind w:left="7"/>
      </w:pPr>
      <w:r>
        <w:t>Additionally, previous reports have assessed overall functional outcomes, whereas our study assessed individual activities of daily living [26]. This could affect the degree of reported improvement, since patients can specifically identify and assess their ability to complete a task rather than generalizing it to their daily functioning. As such, increasing the duration of treatment or adding adjunctive therapies or rehabilitation would likely improve functional metrics to rates similar to those seen in pre</w:t>
      </w:r>
      <w:r>
        <w:t xml:space="preserve">vious studies conducted for 6 or more months. While many patients in this study experienced symptomatic relief and functional recovery, a meaningful subset did not show clinically significant changes, especially on </w:t>
      </w:r>
      <w:proofErr w:type="spellStart"/>
      <w:r>
        <w:t>lowerbaseline</w:t>
      </w:r>
      <w:proofErr w:type="spellEnd"/>
      <w:r>
        <w:t xml:space="preserve"> or task-related measures. Even among high responders, most patients retained some level of symptoms or task difficulty at T12, consistent with expectations for chronic neuropathic and musculoskeletal conditions. This highlights the need for tailored interventions for those with pers</w:t>
      </w:r>
      <w:r>
        <w:t xml:space="preserve">istent limitations and reinforces the importance of long-term maintenance or booster strategies. For example, in patients where PNS did not completely resolve symptoms, a multimodal approach is recommended that combines traditional therapies with PNS to increase the potential for long-term pain relief. This could include first-line neuropathic agents such as gabapentin, selective norepinephrine </w:t>
      </w:r>
      <w:proofErr w:type="spellStart"/>
      <w:r>
        <w:t>reuptake</w:t>
      </w:r>
      <w:proofErr w:type="spellEnd"/>
      <w:r>
        <w:t xml:space="preserve"> inhibitors (SNRIs), or tricyclic antidepressants (TCAs), topical therapies, or other interventional pain </w:t>
      </w:r>
      <w:r>
        <w:t xml:space="preserve">procedures such as </w:t>
      </w:r>
      <w:proofErr w:type="spellStart"/>
      <w:r>
        <w:t>radiofrequency</w:t>
      </w:r>
      <w:proofErr w:type="spellEnd"/>
      <w:r>
        <w:t xml:space="preserve"> ablation (RFA), nerve blocks, or spinal cord stimulation. Additionally, emerging regenerative and biologic therapies, such as </w:t>
      </w:r>
      <w:proofErr w:type="spellStart"/>
      <w:r>
        <w:t>plateletrich</w:t>
      </w:r>
      <w:proofErr w:type="spellEnd"/>
      <w:r>
        <w:t xml:space="preserve"> plasma for nerve regeneration or stem cell-based therapies to promote nerve repair, may offer more permanent relief for patients with more severe conditions; however, current research is limited [27,28]. Furthermore, for an overwhelming majority of patients, PNS should be one component of a comprehensive neuropathic pain strategy, and in</w:t>
      </w:r>
      <w:r>
        <w:t xml:space="preserve">dividualized </w:t>
      </w:r>
      <w:r>
        <w:t>treatment plans should be utilized to improve patient outcomes and quality of life.</w:t>
      </w:r>
    </w:p>
    <w:p w14:paraId="032A67B8" w14:textId="77777777" w:rsidR="00FA259F" w:rsidRDefault="001A1C1C">
      <w:pPr>
        <w:pStyle w:val="Heading2"/>
        <w:ind w:left="-5"/>
      </w:pPr>
      <w:r>
        <w:t>4.1. Recommendations</w:t>
      </w:r>
    </w:p>
    <w:p w14:paraId="0CD9B48B" w14:textId="77777777" w:rsidR="00FA259F" w:rsidRDefault="001A1C1C">
      <w:pPr>
        <w:spacing w:after="231"/>
        <w:ind w:left="7"/>
      </w:pPr>
      <w:r>
        <w:t xml:space="preserve">Based on the results of this study, the following recommendations have been developed to help physicians using PNS in patients with chronic pain improve the efficacy of </w:t>
      </w:r>
      <w:proofErr w:type="spellStart"/>
      <w:r>
        <w:t>neuromodulation</w:t>
      </w:r>
      <w:proofErr w:type="spellEnd"/>
      <w:r>
        <w:t xml:space="preserve"> therapy and increase patient satisfaction. To tailor support for functional recovery, physical therapy or functional training for patients whose symptom relief outpaces functional gains should be integrated into this treatment protocol. For partial responders, exploring adjunctive or alternative therapies for patients who do not meet clinically meaningful thresholds by mid-treatment may help enhance the protocol. It is also essential to track the relationships between symptoms and functions </w:t>
      </w:r>
      <w:r>
        <w:t>by analyzing whether symptom improvements translate into functional gains over more extended time frames and by identifying when additional support is needed. For patients with chronic conditions, incorporating maintenance strategies and developing booster protocols to sustain benefits, particularly for those showing a strong initial response, could improve overall outcomes and patient satisfaction. Finally, it is essential to investigate attrition factors by conducting structured surveys and qualitative in</w:t>
      </w:r>
      <w:r>
        <w:t>terviews with patients who discontinue treatment early, and potentially implementing exit interviews for all first-time patients. All together, these recommendations serve to enhance the use of PNS to provide long-term pain relief and improve quality of life for those suffering from chronic pain.</w:t>
      </w:r>
    </w:p>
    <w:p w14:paraId="16F002E8" w14:textId="77777777" w:rsidR="00FA259F" w:rsidRDefault="001A1C1C">
      <w:pPr>
        <w:pStyle w:val="Heading1"/>
        <w:ind w:left="-5"/>
      </w:pPr>
      <w:r>
        <w:t>5. Conclusions</w:t>
      </w:r>
    </w:p>
    <w:p w14:paraId="10AC308D" w14:textId="77777777" w:rsidR="00FA259F" w:rsidRDefault="001A1C1C">
      <w:pPr>
        <w:spacing w:after="232"/>
        <w:ind w:left="7"/>
      </w:pPr>
      <w:r>
        <w:t>In conclusion, this analysis confirms that the NeoGen treatment protocol delivers substantial, clinically meaningful reductions in neuropathic symptom severity for most patients, with more modest but measurable gains in functional ability. The most apparent benefits are seen in sensory symptoms, where over half of patients achieve meaningful improvement. In contrast, task-based measures may require longer treatment, adjunctive therapies, or targeted rehabilitation to achieve similar success rates.</w:t>
      </w:r>
    </w:p>
    <w:p w14:paraId="38CF573E" w14:textId="77777777" w:rsidR="00FA259F" w:rsidRDefault="001A1C1C">
      <w:pPr>
        <w:spacing w:after="231"/>
        <w:ind w:left="7"/>
      </w:pPr>
      <w:r>
        <w:rPr>
          <w:b/>
          <w:color w:val="0066B3"/>
        </w:rPr>
        <w:t>Author Contributions:</w:t>
      </w:r>
      <w:r>
        <w:t xml:space="preserve"> Conceptualization: S.E.; Methodology: S.E., A.L.; Investigation and data curation: S.E., A.L.; Writing – original draft preparation: M.R.; Writing – review and editing: S.R., A.L., A.A., M.R.; Supervision: S.E., A.A.; All authors have read and agreed to the published version of the manuscript.</w:t>
      </w:r>
    </w:p>
    <w:p w14:paraId="0552C8B2" w14:textId="77777777" w:rsidR="00FA259F" w:rsidRDefault="001A1C1C">
      <w:pPr>
        <w:spacing w:after="231"/>
        <w:ind w:left="7"/>
      </w:pPr>
      <w:r>
        <w:rPr>
          <w:b/>
          <w:color w:val="0066B3"/>
        </w:rPr>
        <w:t>Funding:</w:t>
      </w:r>
      <w:r>
        <w:t xml:space="preserve"> This research received no external funding. </w:t>
      </w:r>
    </w:p>
    <w:p w14:paraId="53EA0464" w14:textId="77777777" w:rsidR="00FA259F" w:rsidRDefault="001A1C1C">
      <w:pPr>
        <w:spacing w:after="233"/>
        <w:ind w:left="7"/>
      </w:pPr>
      <w:r>
        <w:rPr>
          <w:b/>
          <w:color w:val="0066B3"/>
        </w:rPr>
        <w:t>Institutional Review Board Statement:</w:t>
      </w:r>
      <w:r>
        <w:t xml:space="preserve"> The WCG IRB approved a request for a waiver of authorization for use and disclosure of protected health information (study number: 1405469). The Board found that this research meets the requirements for a waiver of consent under 21 CFR 50.22. The study was conducted in accordance with the Declaration of Helsinki and approved by the Institutional Review Board of the National Neuropathy Center (protocol number: 20260373; date of     approval: 03/02/2026).</w:t>
      </w:r>
    </w:p>
    <w:p w14:paraId="53B76537" w14:textId="77777777" w:rsidR="00FA259F" w:rsidRDefault="001A1C1C">
      <w:pPr>
        <w:spacing w:after="231" w:line="259" w:lineRule="auto"/>
        <w:ind w:left="-5"/>
        <w:jc w:val="left"/>
      </w:pPr>
      <w:r>
        <w:rPr>
          <w:b/>
          <w:color w:val="0066B3"/>
        </w:rPr>
        <w:lastRenderedPageBreak/>
        <w:t>Informed Consent Statement:</w:t>
      </w:r>
      <w:r>
        <w:t xml:space="preserve"> Not applicable.</w:t>
      </w:r>
    </w:p>
    <w:p w14:paraId="3DB2D69B" w14:textId="77777777" w:rsidR="00FA259F" w:rsidRDefault="001A1C1C">
      <w:pPr>
        <w:spacing w:after="233"/>
        <w:ind w:left="7"/>
      </w:pPr>
      <w:r>
        <w:rPr>
          <w:b/>
          <w:color w:val="0066B3"/>
        </w:rPr>
        <w:t xml:space="preserve">Data Availability Statement: </w:t>
      </w:r>
      <w:r>
        <w:t xml:space="preserve">The data presented in this study are available on request from the corresponding author due to conditions of the IRB for this project and to avoid violating HIPPA standards. </w:t>
      </w:r>
    </w:p>
    <w:p w14:paraId="10DFDA2B" w14:textId="77777777" w:rsidR="00FA259F" w:rsidRDefault="001A1C1C">
      <w:pPr>
        <w:spacing w:after="231" w:line="259" w:lineRule="auto"/>
        <w:ind w:left="-5"/>
        <w:jc w:val="left"/>
      </w:pPr>
      <w:r>
        <w:rPr>
          <w:b/>
          <w:color w:val="0066B3"/>
        </w:rPr>
        <w:t>Acknowledgments:</w:t>
      </w:r>
      <w:r>
        <w:t xml:space="preserve"> None. </w:t>
      </w:r>
    </w:p>
    <w:p w14:paraId="76C15FA3" w14:textId="77777777" w:rsidR="00FA259F" w:rsidRDefault="001A1C1C">
      <w:pPr>
        <w:spacing w:after="231"/>
        <w:ind w:left="7"/>
      </w:pPr>
      <w:r>
        <w:rPr>
          <w:b/>
          <w:color w:val="0066B3"/>
        </w:rPr>
        <w:t>Conflicts of Interest:</w:t>
      </w:r>
      <w:r>
        <w:t xml:space="preserve"> </w:t>
      </w:r>
      <w:proofErr w:type="spellStart"/>
      <w:r>
        <w:t>Alaa</w:t>
      </w:r>
      <w:proofErr w:type="spellEnd"/>
      <w:r>
        <w:t xml:space="preserve"> </w:t>
      </w:r>
      <w:proofErr w:type="spellStart"/>
      <w:r>
        <w:t>Abd-Elsayed</w:t>
      </w:r>
      <w:proofErr w:type="spellEnd"/>
      <w:r>
        <w:t xml:space="preserve"> is an Editorial Board </w:t>
      </w:r>
      <w:r>
        <w:t xml:space="preserve">Member of Pain and Therapy. </w:t>
      </w:r>
      <w:proofErr w:type="spellStart"/>
      <w:r>
        <w:t>Alaa</w:t>
      </w:r>
      <w:proofErr w:type="spellEnd"/>
      <w:r>
        <w:t xml:space="preserve"> </w:t>
      </w:r>
      <w:proofErr w:type="spellStart"/>
      <w:r>
        <w:t>Abd-Elsayed</w:t>
      </w:r>
      <w:proofErr w:type="spellEnd"/>
      <w:r>
        <w:t xml:space="preserve"> was not involved in the selection of peer reviewers for the manuscript nor any of the subsequent editorial decisions. </w:t>
      </w:r>
      <w:proofErr w:type="spellStart"/>
      <w:r>
        <w:t>Alaa</w:t>
      </w:r>
      <w:proofErr w:type="spellEnd"/>
      <w:r>
        <w:t xml:space="preserve"> </w:t>
      </w:r>
      <w:proofErr w:type="spellStart"/>
      <w:r>
        <w:t>Abd-Elsayed</w:t>
      </w:r>
      <w:proofErr w:type="spellEnd"/>
      <w:r>
        <w:t xml:space="preserve"> is also a consultant for Medtronic, </w:t>
      </w:r>
      <w:proofErr w:type="spellStart"/>
      <w:r>
        <w:t>Curonix</w:t>
      </w:r>
      <w:proofErr w:type="spellEnd"/>
      <w:r>
        <w:t xml:space="preserve">, </w:t>
      </w:r>
      <w:proofErr w:type="spellStart"/>
      <w:r>
        <w:t>Avanos</w:t>
      </w:r>
      <w:proofErr w:type="spellEnd"/>
      <w:r>
        <w:t xml:space="preserve">, and </w:t>
      </w:r>
      <w:proofErr w:type="spellStart"/>
      <w:r>
        <w:t>Averitas</w:t>
      </w:r>
      <w:proofErr w:type="spellEnd"/>
      <w:r>
        <w:t xml:space="preserve">. Stephen </w:t>
      </w:r>
      <w:proofErr w:type="spellStart"/>
      <w:r>
        <w:t>Erle</w:t>
      </w:r>
      <w:proofErr w:type="spellEnd"/>
      <w:r>
        <w:t xml:space="preserve">, Madelyn Reilly, and Andrew Lang have no disclosures to </w:t>
      </w:r>
      <w:r>
        <w:t>report.</w:t>
      </w:r>
    </w:p>
    <w:p w14:paraId="737EDD02" w14:textId="77777777" w:rsidR="00FA259F" w:rsidRDefault="001A1C1C">
      <w:pPr>
        <w:pStyle w:val="Heading1"/>
        <w:ind w:left="-5"/>
      </w:pPr>
      <w:r>
        <w:t>References</w:t>
      </w:r>
    </w:p>
    <w:p w14:paraId="64F18C09" w14:textId="77777777" w:rsidR="00FA259F" w:rsidRDefault="001A1C1C">
      <w:pPr>
        <w:numPr>
          <w:ilvl w:val="0"/>
          <w:numId w:val="1"/>
        </w:numPr>
        <w:ind w:hanging="360"/>
      </w:pPr>
      <w:proofErr w:type="spellStart"/>
      <w:r>
        <w:t>Hammi</w:t>
      </w:r>
      <w:proofErr w:type="spellEnd"/>
      <w:r>
        <w:t xml:space="preserve"> C, </w:t>
      </w:r>
      <w:proofErr w:type="spellStart"/>
      <w:r>
        <w:t>Yeung</w:t>
      </w:r>
      <w:proofErr w:type="spellEnd"/>
      <w:r>
        <w:t xml:space="preserve"> B. Neuropathy. In: StatPearls [Internet]. Treasure Island (FL): StatPearls Publishing; Jan 2025–. Updated October 15, 2022. Available from: https://www.ncbi.nlm.nih. gov/books/NBK542220/</w:t>
      </w:r>
    </w:p>
    <w:p w14:paraId="21962E48" w14:textId="77777777" w:rsidR="00FA259F" w:rsidRDefault="001A1C1C">
      <w:pPr>
        <w:numPr>
          <w:ilvl w:val="0"/>
          <w:numId w:val="1"/>
        </w:numPr>
        <w:spacing w:after="15"/>
        <w:ind w:hanging="360"/>
      </w:pPr>
      <w:hyperlink r:id="rId20">
        <w:proofErr w:type="spellStart"/>
        <w:r>
          <w:t>Schenone</w:t>
        </w:r>
        <w:proofErr w:type="spellEnd"/>
        <w:r>
          <w:t xml:space="preserve">, A., </w:t>
        </w:r>
        <w:proofErr w:type="spellStart"/>
        <w:r>
          <w:t>Massucco</w:t>
        </w:r>
        <w:proofErr w:type="spellEnd"/>
        <w:r>
          <w:t xml:space="preserve">, S., </w:t>
        </w:r>
        <w:proofErr w:type="spellStart"/>
        <w:r>
          <w:t>Schenone</w:t>
        </w:r>
        <w:proofErr w:type="spellEnd"/>
        <w:r>
          <w:t xml:space="preserve">, C., Venturi, C. B., </w:t>
        </w:r>
        <w:proofErr w:type="spellStart"/>
        <w:r>
          <w:t>Noz</w:t>
        </w:r>
      </w:hyperlink>
      <w:hyperlink r:id="rId21">
        <w:r>
          <w:t>za</w:t>
        </w:r>
        <w:proofErr w:type="spellEnd"/>
        <w:r>
          <w:t xml:space="preserve">, P., Prada, V., ... &amp; </w:t>
        </w:r>
        <w:proofErr w:type="spellStart"/>
        <w:r>
          <w:t>Grandis</w:t>
        </w:r>
        <w:proofErr w:type="spellEnd"/>
        <w:r>
          <w:t>, M. (2025). Basic pathological</w:t>
        </w:r>
      </w:hyperlink>
      <w:r>
        <w:t xml:space="preserve"> </w:t>
      </w:r>
      <w:hyperlink r:id="rId22">
        <w:r>
          <w:t>mechanisms in peripheral nerve diseases.</w:t>
        </w:r>
      </w:hyperlink>
      <w:hyperlink r:id="rId23">
        <w:r>
          <w:t xml:space="preserve"> </w:t>
        </w:r>
      </w:hyperlink>
      <w:hyperlink r:id="rId24">
        <w:r>
          <w:rPr>
            <w:i/>
          </w:rPr>
          <w:t>International Journal</w:t>
        </w:r>
      </w:hyperlink>
      <w:r>
        <w:rPr>
          <w:i/>
        </w:rPr>
        <w:t xml:space="preserve"> </w:t>
      </w:r>
      <w:hyperlink r:id="rId25">
        <w:r>
          <w:rPr>
            <w:i/>
          </w:rPr>
          <w:t>of Molecular Sciences,</w:t>
        </w:r>
      </w:hyperlink>
      <w:hyperlink r:id="rId26">
        <w:r>
          <w:rPr>
            <w:i/>
          </w:rPr>
          <w:t xml:space="preserve"> </w:t>
        </w:r>
      </w:hyperlink>
      <w:hyperlink r:id="rId27">
        <w:r>
          <w:rPr>
            <w:i/>
          </w:rPr>
          <w:t>26</w:t>
        </w:r>
      </w:hyperlink>
      <w:hyperlink r:id="rId28">
        <w:r>
          <w:t>(7), 3377.</w:t>
        </w:r>
      </w:hyperlink>
    </w:p>
    <w:p w14:paraId="197A410C" w14:textId="77777777" w:rsidR="00FA259F" w:rsidRDefault="001A1C1C">
      <w:pPr>
        <w:numPr>
          <w:ilvl w:val="0"/>
          <w:numId w:val="1"/>
        </w:numPr>
        <w:ind w:hanging="360"/>
      </w:pPr>
      <w:hyperlink r:id="rId29">
        <w:r>
          <w:t>Freeman, M. R. (2014). Signaling mechanisms regulating</w:t>
        </w:r>
      </w:hyperlink>
      <w:r>
        <w:t xml:space="preserve"> </w:t>
      </w:r>
      <w:hyperlink r:id="rId30">
        <w:proofErr w:type="spellStart"/>
        <w:r>
          <w:t>Wallerian</w:t>
        </w:r>
        <w:proofErr w:type="spellEnd"/>
        <w:r>
          <w:t xml:space="preserve"> degeneration.</w:t>
        </w:r>
      </w:hyperlink>
      <w:hyperlink r:id="rId31">
        <w:r>
          <w:t xml:space="preserve"> </w:t>
        </w:r>
      </w:hyperlink>
      <w:hyperlink r:id="rId32">
        <w:r>
          <w:rPr>
            <w:i/>
          </w:rPr>
          <w:t>Current opinion in neurobiology,</w:t>
        </w:r>
      </w:hyperlink>
      <w:hyperlink r:id="rId33">
        <w:r>
          <w:rPr>
            <w:i/>
          </w:rPr>
          <w:t xml:space="preserve"> </w:t>
        </w:r>
      </w:hyperlink>
      <w:hyperlink r:id="rId34">
        <w:r>
          <w:rPr>
            <w:i/>
          </w:rPr>
          <w:t>27</w:t>
        </w:r>
      </w:hyperlink>
      <w:hyperlink r:id="rId35">
        <w:r>
          <w:t xml:space="preserve">, </w:t>
        </w:r>
      </w:hyperlink>
      <w:hyperlink r:id="rId36">
        <w:r>
          <w:t>224-231.</w:t>
        </w:r>
      </w:hyperlink>
    </w:p>
    <w:p w14:paraId="021E2861" w14:textId="77777777" w:rsidR="00FA259F" w:rsidRDefault="001A1C1C">
      <w:pPr>
        <w:numPr>
          <w:ilvl w:val="0"/>
          <w:numId w:val="1"/>
        </w:numPr>
        <w:ind w:hanging="360"/>
      </w:pPr>
      <w:hyperlink r:id="rId37">
        <w:r>
          <w:t>Sumner, A. J., &amp; Asbury, A. K. (1975). Physiological studies of</w:t>
        </w:r>
      </w:hyperlink>
      <w:r>
        <w:t xml:space="preserve"> </w:t>
      </w:r>
      <w:hyperlink r:id="rId38">
        <w:r>
          <w:t>the dying-back phenomenon: muscle stretch afferents in acryl</w:t>
        </w:r>
      </w:hyperlink>
      <w:hyperlink r:id="rId39"/>
      <w:hyperlink r:id="rId40">
        <w:r>
          <w:t>amide neuropathy.</w:t>
        </w:r>
      </w:hyperlink>
      <w:hyperlink r:id="rId41">
        <w:r>
          <w:t xml:space="preserve"> </w:t>
        </w:r>
      </w:hyperlink>
      <w:hyperlink r:id="rId42">
        <w:r>
          <w:rPr>
            <w:i/>
          </w:rPr>
          <w:t>Brain,</w:t>
        </w:r>
      </w:hyperlink>
      <w:hyperlink r:id="rId43">
        <w:r>
          <w:rPr>
            <w:i/>
          </w:rPr>
          <w:t xml:space="preserve"> </w:t>
        </w:r>
      </w:hyperlink>
      <w:hyperlink r:id="rId44">
        <w:r>
          <w:rPr>
            <w:i/>
          </w:rPr>
          <w:t>98</w:t>
        </w:r>
      </w:hyperlink>
      <w:hyperlink r:id="rId45">
        <w:r>
          <w:t>(1), 91-100.</w:t>
        </w:r>
      </w:hyperlink>
    </w:p>
    <w:p w14:paraId="59FFBB7F" w14:textId="77777777" w:rsidR="00FA259F" w:rsidRDefault="001A1C1C">
      <w:pPr>
        <w:numPr>
          <w:ilvl w:val="0"/>
          <w:numId w:val="1"/>
        </w:numPr>
        <w:ind w:hanging="360"/>
      </w:pPr>
      <w:hyperlink r:id="rId46">
        <w:proofErr w:type="spellStart"/>
        <w:r>
          <w:t>Cashman</w:t>
        </w:r>
        <w:proofErr w:type="spellEnd"/>
        <w:r>
          <w:t xml:space="preserve">, C. R., &amp; </w:t>
        </w:r>
        <w:proofErr w:type="spellStart"/>
        <w:r>
          <w:t>Höke</w:t>
        </w:r>
        <w:proofErr w:type="spellEnd"/>
        <w:r>
          <w:t>, A. (2015). Mechanisms of distal ax</w:t>
        </w:r>
      </w:hyperlink>
      <w:hyperlink r:id="rId47"/>
      <w:hyperlink r:id="rId48">
        <w:r>
          <w:t>onal degeneration in peripheral neuropathies.</w:t>
        </w:r>
      </w:hyperlink>
      <w:hyperlink r:id="rId49">
        <w:r>
          <w:rPr>
            <w:i/>
          </w:rPr>
          <w:t xml:space="preserve"> </w:t>
        </w:r>
      </w:hyperlink>
      <w:hyperlink r:id="rId50">
        <w:r>
          <w:rPr>
            <w:i/>
          </w:rPr>
          <w:t>Neuroscience let</w:t>
        </w:r>
      </w:hyperlink>
      <w:hyperlink r:id="rId51">
        <w:r>
          <w:rPr>
            <w:i/>
          </w:rPr>
          <w:t>ters,</w:t>
        </w:r>
      </w:hyperlink>
      <w:hyperlink r:id="rId52">
        <w:r>
          <w:rPr>
            <w:i/>
          </w:rPr>
          <w:t xml:space="preserve"> </w:t>
        </w:r>
      </w:hyperlink>
      <w:hyperlink r:id="rId53">
        <w:r>
          <w:rPr>
            <w:i/>
          </w:rPr>
          <w:t>596</w:t>
        </w:r>
      </w:hyperlink>
      <w:hyperlink r:id="rId54">
        <w:r>
          <w:t>, 33-50.</w:t>
        </w:r>
      </w:hyperlink>
    </w:p>
    <w:p w14:paraId="42C8E210" w14:textId="77777777" w:rsidR="00FA259F" w:rsidRDefault="001A1C1C">
      <w:pPr>
        <w:numPr>
          <w:ilvl w:val="0"/>
          <w:numId w:val="1"/>
        </w:numPr>
        <w:ind w:hanging="360"/>
      </w:pPr>
      <w:hyperlink r:id="rId55">
        <w:r>
          <w:t xml:space="preserve">Kaye, A. D., </w:t>
        </w:r>
        <w:proofErr w:type="spellStart"/>
        <w:r>
          <w:t>Armistead</w:t>
        </w:r>
        <w:proofErr w:type="spellEnd"/>
        <w:r>
          <w:t xml:space="preserve">, G., </w:t>
        </w:r>
        <w:proofErr w:type="spellStart"/>
        <w:r>
          <w:t>Amedio</w:t>
        </w:r>
        <w:proofErr w:type="spellEnd"/>
        <w:r>
          <w:t xml:space="preserve">, L. S., </w:t>
        </w:r>
        <w:proofErr w:type="spellStart"/>
        <w:r>
          <w:t>Manthei</w:t>
        </w:r>
        <w:proofErr w:type="spellEnd"/>
        <w:r>
          <w:t>, M. E.,</w:t>
        </w:r>
      </w:hyperlink>
      <w:r>
        <w:t xml:space="preserve"> </w:t>
      </w:r>
      <w:hyperlink r:id="rId56">
        <w:proofErr w:type="spellStart"/>
        <w:r>
          <w:t>Ahmadzadeh</w:t>
        </w:r>
        <w:proofErr w:type="spellEnd"/>
        <w:r>
          <w:t xml:space="preserve">, S., Bernhardt, B., &amp; </w:t>
        </w:r>
        <w:proofErr w:type="spellStart"/>
        <w:r>
          <w:t>Shekoohi</w:t>
        </w:r>
        <w:proofErr w:type="spellEnd"/>
        <w:r>
          <w:t>, S. (2025). Evolv</w:t>
        </w:r>
      </w:hyperlink>
      <w:hyperlink r:id="rId57"/>
      <w:hyperlink r:id="rId58">
        <w:r>
          <w:t>ing treatment strategies for neuropathic pain: a narrative re</w:t>
        </w:r>
      </w:hyperlink>
      <w:hyperlink r:id="rId59"/>
      <w:hyperlink r:id="rId60">
        <w:r>
          <w:t>view.</w:t>
        </w:r>
      </w:hyperlink>
      <w:hyperlink r:id="rId61">
        <w:r>
          <w:t xml:space="preserve"> </w:t>
        </w:r>
      </w:hyperlink>
      <w:hyperlink r:id="rId62">
        <w:proofErr w:type="spellStart"/>
        <w:r>
          <w:rPr>
            <w:i/>
          </w:rPr>
          <w:t>Medicina</w:t>
        </w:r>
        <w:proofErr w:type="spellEnd"/>
        <w:r>
          <w:rPr>
            <w:i/>
          </w:rPr>
          <w:t>,</w:t>
        </w:r>
      </w:hyperlink>
      <w:hyperlink r:id="rId63">
        <w:r>
          <w:rPr>
            <w:i/>
          </w:rPr>
          <w:t xml:space="preserve"> </w:t>
        </w:r>
      </w:hyperlink>
      <w:hyperlink r:id="rId64">
        <w:r>
          <w:rPr>
            <w:i/>
          </w:rPr>
          <w:t>61</w:t>
        </w:r>
      </w:hyperlink>
      <w:hyperlink r:id="rId65">
        <w:r>
          <w:t>(6), 1063.</w:t>
        </w:r>
      </w:hyperlink>
    </w:p>
    <w:p w14:paraId="2F955203" w14:textId="77777777" w:rsidR="00FA259F" w:rsidRDefault="001A1C1C">
      <w:pPr>
        <w:numPr>
          <w:ilvl w:val="0"/>
          <w:numId w:val="1"/>
        </w:numPr>
        <w:ind w:hanging="360"/>
      </w:pPr>
      <w:hyperlink r:id="rId66">
        <w:proofErr w:type="spellStart"/>
        <w:r>
          <w:t>Cavalli</w:t>
        </w:r>
        <w:proofErr w:type="spellEnd"/>
        <w:r>
          <w:t xml:space="preserve">, E., </w:t>
        </w:r>
        <w:proofErr w:type="spellStart"/>
        <w:r>
          <w:t>Mammana</w:t>
        </w:r>
        <w:proofErr w:type="spellEnd"/>
        <w:r>
          <w:t xml:space="preserve">, S., </w:t>
        </w:r>
        <w:proofErr w:type="spellStart"/>
        <w:r>
          <w:t>Nicoletti</w:t>
        </w:r>
        <w:proofErr w:type="spellEnd"/>
        <w:r>
          <w:t xml:space="preserve">, F., </w:t>
        </w:r>
        <w:proofErr w:type="spellStart"/>
        <w:r>
          <w:t>Bramanti</w:t>
        </w:r>
        <w:proofErr w:type="spellEnd"/>
        <w:r>
          <w:t xml:space="preserve">, P., &amp; </w:t>
        </w:r>
        <w:proofErr w:type="spellStart"/>
        <w:r>
          <w:t>Maz</w:t>
        </w:r>
      </w:hyperlink>
      <w:hyperlink r:id="rId67"/>
      <w:hyperlink r:id="rId68">
        <w:r>
          <w:t>zon</w:t>
        </w:r>
        <w:proofErr w:type="spellEnd"/>
        <w:r>
          <w:t>, E. (2019). The neuropathic pain: An overview of the</w:t>
        </w:r>
      </w:hyperlink>
      <w:r>
        <w:t xml:space="preserve"> </w:t>
      </w:r>
      <w:hyperlink r:id="rId69">
        <w:r>
          <w:t>current treatment and future therapeutic approaches.</w:t>
        </w:r>
      </w:hyperlink>
      <w:hyperlink r:id="rId70">
        <w:r>
          <w:t xml:space="preserve"> </w:t>
        </w:r>
      </w:hyperlink>
      <w:hyperlink r:id="rId71">
        <w:r>
          <w:rPr>
            <w:i/>
          </w:rPr>
          <w:t>Interna</w:t>
        </w:r>
      </w:hyperlink>
      <w:hyperlink r:id="rId72">
        <w:r>
          <w:rPr>
            <w:i/>
          </w:rPr>
          <w:t xml:space="preserve">tional journal of </w:t>
        </w:r>
        <w:proofErr w:type="spellStart"/>
        <w:r>
          <w:rPr>
            <w:i/>
          </w:rPr>
          <w:t>immunopathology</w:t>
        </w:r>
        <w:proofErr w:type="spellEnd"/>
        <w:r>
          <w:rPr>
            <w:i/>
          </w:rPr>
          <w:t xml:space="preserve"> and pharmacology,</w:t>
        </w:r>
      </w:hyperlink>
      <w:hyperlink r:id="rId73">
        <w:r>
          <w:rPr>
            <w:i/>
          </w:rPr>
          <w:t xml:space="preserve"> </w:t>
        </w:r>
      </w:hyperlink>
      <w:hyperlink r:id="rId74">
        <w:r>
          <w:rPr>
            <w:i/>
          </w:rPr>
          <w:t>33</w:t>
        </w:r>
      </w:hyperlink>
      <w:hyperlink r:id="rId75">
        <w:r>
          <w:t xml:space="preserve">, </w:t>
        </w:r>
      </w:hyperlink>
      <w:hyperlink r:id="rId76">
        <w:r>
          <w:t>2058738419838383.</w:t>
        </w:r>
      </w:hyperlink>
    </w:p>
    <w:p w14:paraId="0E77FA89" w14:textId="77777777" w:rsidR="00FA259F" w:rsidRDefault="001A1C1C">
      <w:pPr>
        <w:numPr>
          <w:ilvl w:val="0"/>
          <w:numId w:val="1"/>
        </w:numPr>
        <w:ind w:hanging="360"/>
      </w:pPr>
      <w:hyperlink r:id="rId77">
        <w:proofErr w:type="spellStart"/>
        <w:r>
          <w:t>Cavalli</w:t>
        </w:r>
        <w:proofErr w:type="spellEnd"/>
        <w:r>
          <w:t xml:space="preserve">, E., </w:t>
        </w:r>
        <w:proofErr w:type="spellStart"/>
        <w:r>
          <w:t>Mammana</w:t>
        </w:r>
        <w:proofErr w:type="spellEnd"/>
        <w:r>
          <w:t xml:space="preserve">, S., </w:t>
        </w:r>
        <w:proofErr w:type="spellStart"/>
        <w:r>
          <w:t>Nicoletti</w:t>
        </w:r>
        <w:proofErr w:type="spellEnd"/>
        <w:r>
          <w:t xml:space="preserve">, F., </w:t>
        </w:r>
        <w:proofErr w:type="spellStart"/>
        <w:r>
          <w:t>Bramanti</w:t>
        </w:r>
        <w:proofErr w:type="spellEnd"/>
        <w:r>
          <w:t xml:space="preserve">, P., &amp; </w:t>
        </w:r>
        <w:proofErr w:type="spellStart"/>
        <w:r>
          <w:t>Maz</w:t>
        </w:r>
      </w:hyperlink>
      <w:hyperlink r:id="rId78"/>
      <w:hyperlink r:id="rId79">
        <w:r>
          <w:t>zon</w:t>
        </w:r>
        <w:proofErr w:type="spellEnd"/>
        <w:r>
          <w:t>, E. (2019). The neuropathic pain: An overview of the</w:t>
        </w:r>
      </w:hyperlink>
      <w:r>
        <w:t xml:space="preserve"> </w:t>
      </w:r>
      <w:hyperlink r:id="rId80">
        <w:r>
          <w:t>current treatment and future therapeutic approaches.</w:t>
        </w:r>
      </w:hyperlink>
      <w:hyperlink r:id="rId81">
        <w:r>
          <w:t xml:space="preserve"> </w:t>
        </w:r>
      </w:hyperlink>
      <w:hyperlink r:id="rId82">
        <w:r>
          <w:rPr>
            <w:i/>
          </w:rPr>
          <w:t>Interna</w:t>
        </w:r>
      </w:hyperlink>
      <w:hyperlink r:id="rId83">
        <w:r>
          <w:rPr>
            <w:i/>
          </w:rPr>
          <w:t xml:space="preserve">tional journal of </w:t>
        </w:r>
        <w:proofErr w:type="spellStart"/>
        <w:r>
          <w:rPr>
            <w:i/>
          </w:rPr>
          <w:t>immunopathology</w:t>
        </w:r>
        <w:proofErr w:type="spellEnd"/>
        <w:r>
          <w:rPr>
            <w:i/>
          </w:rPr>
          <w:t xml:space="preserve"> and pharmacology,</w:t>
        </w:r>
      </w:hyperlink>
      <w:hyperlink r:id="rId84">
        <w:r>
          <w:rPr>
            <w:i/>
          </w:rPr>
          <w:t xml:space="preserve"> </w:t>
        </w:r>
      </w:hyperlink>
      <w:hyperlink r:id="rId85">
        <w:r>
          <w:rPr>
            <w:i/>
          </w:rPr>
          <w:t>33</w:t>
        </w:r>
      </w:hyperlink>
      <w:hyperlink r:id="rId86">
        <w:r>
          <w:t xml:space="preserve">, </w:t>
        </w:r>
      </w:hyperlink>
      <w:hyperlink r:id="rId87">
        <w:r>
          <w:t>2058738419838383.</w:t>
        </w:r>
      </w:hyperlink>
    </w:p>
    <w:p w14:paraId="2BD30B26" w14:textId="77777777" w:rsidR="00FA259F" w:rsidRDefault="001A1C1C">
      <w:pPr>
        <w:numPr>
          <w:ilvl w:val="0"/>
          <w:numId w:val="1"/>
        </w:numPr>
        <w:ind w:hanging="360"/>
      </w:pPr>
      <w:proofErr w:type="spellStart"/>
      <w:r>
        <w:t>Abd-Elsayed</w:t>
      </w:r>
      <w:proofErr w:type="spellEnd"/>
      <w:r>
        <w:t xml:space="preserve"> A, </w:t>
      </w:r>
      <w:proofErr w:type="spellStart"/>
      <w:r>
        <w:t>Trescot</w:t>
      </w:r>
      <w:proofErr w:type="spellEnd"/>
      <w:r>
        <w:t xml:space="preserve"> AM, eds. Peripheral Nerve Stimulation: A Comprehensive Guide. 1st ed. Philadelphia, PA: Elsevier; 2022. ISBN: 978-0-323-83007-2.</w:t>
      </w:r>
    </w:p>
    <w:p w14:paraId="5A5F7F2E" w14:textId="77777777" w:rsidR="00FA259F" w:rsidRDefault="001A1C1C">
      <w:pPr>
        <w:numPr>
          <w:ilvl w:val="0"/>
          <w:numId w:val="1"/>
        </w:numPr>
        <w:ind w:hanging="360"/>
      </w:pPr>
      <w:hyperlink r:id="rId88">
        <w:proofErr w:type="spellStart"/>
        <w:r>
          <w:t>Papuć</w:t>
        </w:r>
        <w:proofErr w:type="spellEnd"/>
        <w:r>
          <w:t xml:space="preserve">, E., &amp; </w:t>
        </w:r>
        <w:proofErr w:type="spellStart"/>
        <w:r>
          <w:t>Rejdak</w:t>
        </w:r>
        <w:proofErr w:type="spellEnd"/>
        <w:r>
          <w:t xml:space="preserve">, K. (2013). The role of </w:t>
        </w:r>
        <w:proofErr w:type="spellStart"/>
        <w:r>
          <w:t>neurostimulation</w:t>
        </w:r>
        <w:proofErr w:type="spellEnd"/>
      </w:hyperlink>
      <w:r>
        <w:t xml:space="preserve"> </w:t>
      </w:r>
      <w:hyperlink r:id="rId89">
        <w:r>
          <w:t>in the treatment of neuropathic pain.</w:t>
        </w:r>
      </w:hyperlink>
      <w:hyperlink r:id="rId90">
        <w:r>
          <w:t xml:space="preserve"> </w:t>
        </w:r>
      </w:hyperlink>
      <w:hyperlink r:id="rId91">
        <w:r>
          <w:rPr>
            <w:i/>
          </w:rPr>
          <w:t>Annals of Agricultural and</w:t>
        </w:r>
      </w:hyperlink>
      <w:r>
        <w:rPr>
          <w:i/>
        </w:rPr>
        <w:t xml:space="preserve"> </w:t>
      </w:r>
      <w:hyperlink r:id="rId92">
        <w:r>
          <w:rPr>
            <w:i/>
          </w:rPr>
          <w:t>Environmental Medicine,</w:t>
        </w:r>
      </w:hyperlink>
      <w:hyperlink r:id="rId93">
        <w:r>
          <w:rPr>
            <w:i/>
          </w:rPr>
          <w:t xml:space="preserve"> </w:t>
        </w:r>
      </w:hyperlink>
      <w:hyperlink r:id="rId94">
        <w:r>
          <w:rPr>
            <w:i/>
          </w:rPr>
          <w:t>20</w:t>
        </w:r>
      </w:hyperlink>
      <w:hyperlink r:id="rId95">
        <w:r>
          <w:t>(1), 14-17.</w:t>
        </w:r>
      </w:hyperlink>
    </w:p>
    <w:p w14:paraId="1C9EE167" w14:textId="77777777" w:rsidR="00FA259F" w:rsidRDefault="001A1C1C">
      <w:pPr>
        <w:numPr>
          <w:ilvl w:val="0"/>
          <w:numId w:val="1"/>
        </w:numPr>
        <w:ind w:hanging="360"/>
      </w:pPr>
      <w:hyperlink r:id="rId96">
        <w:proofErr w:type="spellStart"/>
        <w:r>
          <w:t>Swett</w:t>
        </w:r>
        <w:proofErr w:type="spellEnd"/>
        <w:r>
          <w:t>, J. E., &amp; Law, J. D. (1983). Analgesia with peripheral nerve</w:t>
        </w:r>
      </w:hyperlink>
      <w:r>
        <w:t xml:space="preserve"> </w:t>
      </w:r>
      <w:hyperlink r:id="rId97">
        <w:r>
          <w:t>stimulation: absence of a peripheral mechanism.</w:t>
        </w:r>
      </w:hyperlink>
      <w:hyperlink r:id="rId98">
        <w:r>
          <w:t xml:space="preserve"> </w:t>
        </w:r>
      </w:hyperlink>
      <w:hyperlink r:id="rId99">
        <w:r>
          <w:rPr>
            <w:i/>
          </w:rPr>
          <w:t>Pain,</w:t>
        </w:r>
      </w:hyperlink>
      <w:hyperlink r:id="rId100">
        <w:r>
          <w:rPr>
            <w:i/>
          </w:rPr>
          <w:t xml:space="preserve"> </w:t>
        </w:r>
      </w:hyperlink>
      <w:hyperlink r:id="rId101">
        <w:r>
          <w:rPr>
            <w:i/>
          </w:rPr>
          <w:t>15</w:t>
        </w:r>
      </w:hyperlink>
      <w:hyperlink r:id="rId102">
        <w:r>
          <w:t>(1-4),</w:t>
        </w:r>
      </w:hyperlink>
      <w:r>
        <w:t xml:space="preserve"> </w:t>
      </w:r>
      <w:hyperlink r:id="rId103">
        <w:r>
          <w:t>55-70.</w:t>
        </w:r>
      </w:hyperlink>
    </w:p>
    <w:p w14:paraId="1639F028" w14:textId="77777777" w:rsidR="00FA259F" w:rsidRDefault="001A1C1C">
      <w:pPr>
        <w:numPr>
          <w:ilvl w:val="0"/>
          <w:numId w:val="1"/>
        </w:numPr>
        <w:ind w:hanging="360"/>
      </w:pPr>
      <w:hyperlink r:id="rId104">
        <w:r>
          <w:t xml:space="preserve">Deer, T. R., Jain, S., Hunter, C., &amp; </w:t>
        </w:r>
        <w:proofErr w:type="spellStart"/>
        <w:r>
          <w:t>Chakravarthy</w:t>
        </w:r>
        <w:proofErr w:type="spellEnd"/>
        <w:r>
          <w:t>, K. (2019).</w:t>
        </w:r>
      </w:hyperlink>
      <w:r>
        <w:t xml:space="preserve"> </w:t>
      </w:r>
      <w:hyperlink r:id="rId105">
        <w:proofErr w:type="spellStart"/>
        <w:r>
          <w:t>Neurostimulation</w:t>
        </w:r>
        <w:proofErr w:type="spellEnd"/>
        <w:r>
          <w:t xml:space="preserve"> for intractable chronic pain.</w:t>
        </w:r>
      </w:hyperlink>
      <w:hyperlink r:id="rId106">
        <w:r>
          <w:t xml:space="preserve"> </w:t>
        </w:r>
      </w:hyperlink>
      <w:hyperlink r:id="rId107">
        <w:r>
          <w:rPr>
            <w:i/>
          </w:rPr>
          <w:t>Brain scienc</w:t>
        </w:r>
      </w:hyperlink>
      <w:hyperlink r:id="rId108">
        <w:r>
          <w:rPr>
            <w:i/>
          </w:rPr>
          <w:t>es,</w:t>
        </w:r>
      </w:hyperlink>
      <w:hyperlink r:id="rId109">
        <w:r>
          <w:rPr>
            <w:i/>
          </w:rPr>
          <w:t xml:space="preserve"> </w:t>
        </w:r>
      </w:hyperlink>
      <w:hyperlink r:id="rId110">
        <w:r>
          <w:rPr>
            <w:i/>
          </w:rPr>
          <w:t>9</w:t>
        </w:r>
      </w:hyperlink>
      <w:hyperlink r:id="rId111">
        <w:r>
          <w:t>(2), 23.</w:t>
        </w:r>
      </w:hyperlink>
    </w:p>
    <w:p w14:paraId="47BEE9CD" w14:textId="77777777" w:rsidR="00FA259F" w:rsidRDefault="001A1C1C">
      <w:pPr>
        <w:numPr>
          <w:ilvl w:val="0"/>
          <w:numId w:val="1"/>
        </w:numPr>
        <w:ind w:hanging="360"/>
      </w:pPr>
      <w:hyperlink r:id="rId112">
        <w:proofErr w:type="spellStart"/>
        <w:r>
          <w:t>Abd-Elsayed</w:t>
        </w:r>
        <w:proofErr w:type="spellEnd"/>
        <w:r>
          <w:t xml:space="preserve">, A., </w:t>
        </w:r>
        <w:proofErr w:type="spellStart"/>
        <w:r>
          <w:t>Attanti</w:t>
        </w:r>
        <w:proofErr w:type="spellEnd"/>
        <w:r>
          <w:t>, S., Anderson, M., Dunn, T., Malo</w:t>
        </w:r>
      </w:hyperlink>
      <w:hyperlink r:id="rId113"/>
      <w:hyperlink r:id="rId114">
        <w:r>
          <w:t>ney, J., &amp; Strand, N. (2024). Mechanism of action of temporary</w:t>
        </w:r>
      </w:hyperlink>
      <w:r>
        <w:t xml:space="preserve"> </w:t>
      </w:r>
      <w:hyperlink r:id="rId115">
        <w:r>
          <w:t>peripheral nerve stimulation.</w:t>
        </w:r>
      </w:hyperlink>
      <w:hyperlink r:id="rId116">
        <w:r>
          <w:t xml:space="preserve"> </w:t>
        </w:r>
      </w:hyperlink>
      <w:hyperlink r:id="rId117">
        <w:r>
          <w:rPr>
            <w:i/>
          </w:rPr>
          <w:t>Current Pain and Headache Re</w:t>
        </w:r>
      </w:hyperlink>
      <w:hyperlink r:id="rId118">
        <w:r>
          <w:rPr>
            <w:i/>
          </w:rPr>
          <w:t>ports,</w:t>
        </w:r>
      </w:hyperlink>
      <w:hyperlink r:id="rId119">
        <w:r>
          <w:rPr>
            <w:i/>
          </w:rPr>
          <w:t xml:space="preserve"> </w:t>
        </w:r>
      </w:hyperlink>
      <w:hyperlink r:id="rId120">
        <w:r>
          <w:rPr>
            <w:i/>
          </w:rPr>
          <w:t>28</w:t>
        </w:r>
      </w:hyperlink>
      <w:hyperlink r:id="rId121">
        <w:r>
          <w:t>(12), 1219-1224.</w:t>
        </w:r>
      </w:hyperlink>
    </w:p>
    <w:p w14:paraId="021C2AF4" w14:textId="77777777" w:rsidR="00FA259F" w:rsidRDefault="001A1C1C">
      <w:pPr>
        <w:numPr>
          <w:ilvl w:val="0"/>
          <w:numId w:val="1"/>
        </w:numPr>
        <w:ind w:hanging="360"/>
      </w:pPr>
      <w:hyperlink r:id="rId122">
        <w:proofErr w:type="spellStart"/>
        <w:r>
          <w:t>Abd-Elsayed</w:t>
        </w:r>
        <w:proofErr w:type="spellEnd"/>
        <w:r>
          <w:t>, A., &amp; D’Souza, R. S. (2021). Peripheral</w:t>
        </w:r>
      </w:hyperlink>
      <w:r>
        <w:t xml:space="preserve"> </w:t>
      </w:r>
      <w:hyperlink r:id="rId123">
        <w:r>
          <w:t>nerve stimulation: the evolution in pain medicine.</w:t>
        </w:r>
      </w:hyperlink>
      <w:hyperlink r:id="rId124">
        <w:r>
          <w:t xml:space="preserve"> </w:t>
        </w:r>
      </w:hyperlink>
      <w:hyperlink r:id="rId125">
        <w:r>
          <w:rPr>
            <w:i/>
          </w:rPr>
          <w:t>Biomedi</w:t>
        </w:r>
      </w:hyperlink>
      <w:hyperlink r:id="rId126">
        <w:r>
          <w:rPr>
            <w:i/>
          </w:rPr>
          <w:t>cines,</w:t>
        </w:r>
      </w:hyperlink>
      <w:hyperlink r:id="rId127">
        <w:r>
          <w:rPr>
            <w:i/>
          </w:rPr>
          <w:t xml:space="preserve"> </w:t>
        </w:r>
      </w:hyperlink>
      <w:hyperlink r:id="rId128">
        <w:r>
          <w:rPr>
            <w:i/>
          </w:rPr>
          <w:t>10</w:t>
        </w:r>
      </w:hyperlink>
      <w:hyperlink r:id="rId129">
        <w:r>
          <w:t>(1), 18.</w:t>
        </w:r>
      </w:hyperlink>
    </w:p>
    <w:p w14:paraId="0DA87F14" w14:textId="77777777" w:rsidR="00FA259F" w:rsidRDefault="001A1C1C">
      <w:pPr>
        <w:numPr>
          <w:ilvl w:val="0"/>
          <w:numId w:val="1"/>
        </w:numPr>
        <w:ind w:hanging="360"/>
      </w:pPr>
      <w:hyperlink r:id="rId130">
        <w:proofErr w:type="spellStart"/>
        <w:r>
          <w:t>Manchikanti</w:t>
        </w:r>
        <w:proofErr w:type="spellEnd"/>
        <w:r>
          <w:t xml:space="preserve">, L., </w:t>
        </w:r>
        <w:proofErr w:type="spellStart"/>
        <w:r>
          <w:t>Abd-Elsayed</w:t>
        </w:r>
        <w:proofErr w:type="spellEnd"/>
        <w:r>
          <w:t xml:space="preserve">, A., Kaye, A. D., </w:t>
        </w:r>
        <w:proofErr w:type="spellStart"/>
        <w:r>
          <w:t>Sanapati</w:t>
        </w:r>
        <w:proofErr w:type="spellEnd"/>
        <w:r>
          <w:t>, M.</w:t>
        </w:r>
      </w:hyperlink>
      <w:r>
        <w:t xml:space="preserve"> </w:t>
      </w:r>
      <w:hyperlink r:id="rId131">
        <w:r>
          <w:t xml:space="preserve">R., </w:t>
        </w:r>
        <w:proofErr w:type="spellStart"/>
        <w:r>
          <w:t>Knezevic</w:t>
        </w:r>
        <w:proofErr w:type="spellEnd"/>
        <w:r>
          <w:t xml:space="preserve">, N. N., </w:t>
        </w:r>
        <w:proofErr w:type="spellStart"/>
        <w:r>
          <w:t>Manocha</w:t>
        </w:r>
        <w:proofErr w:type="spellEnd"/>
        <w:r>
          <w:t>, V., &amp; Hirsch, J. A. (2025). Re</w:t>
        </w:r>
      </w:hyperlink>
      <w:hyperlink r:id="rId132"/>
      <w:hyperlink r:id="rId133">
        <w:r>
          <w:t>view of guidelines for implantable peripheral nerve stimulation</w:t>
        </w:r>
      </w:hyperlink>
      <w:r>
        <w:t xml:space="preserve"> </w:t>
      </w:r>
      <w:hyperlink r:id="rId134">
        <w:r>
          <w:t>(PNS) in the management of chronic pain.</w:t>
        </w:r>
      </w:hyperlink>
      <w:hyperlink r:id="rId135">
        <w:r>
          <w:rPr>
            <w:i/>
          </w:rPr>
          <w:t xml:space="preserve"> </w:t>
        </w:r>
      </w:hyperlink>
      <w:hyperlink r:id="rId136">
        <w:r>
          <w:rPr>
            <w:i/>
          </w:rPr>
          <w:t>Current pain and</w:t>
        </w:r>
      </w:hyperlink>
      <w:r>
        <w:rPr>
          <w:i/>
        </w:rPr>
        <w:t xml:space="preserve"> </w:t>
      </w:r>
      <w:hyperlink r:id="rId137">
        <w:r>
          <w:rPr>
            <w:i/>
          </w:rPr>
          <w:t>headache reports,</w:t>
        </w:r>
      </w:hyperlink>
      <w:hyperlink r:id="rId138">
        <w:r>
          <w:rPr>
            <w:i/>
          </w:rPr>
          <w:t xml:space="preserve"> </w:t>
        </w:r>
      </w:hyperlink>
      <w:hyperlink r:id="rId139">
        <w:r>
          <w:rPr>
            <w:i/>
          </w:rPr>
          <w:t>29</w:t>
        </w:r>
      </w:hyperlink>
      <w:hyperlink r:id="rId140">
        <w:r>
          <w:t>(1), 89.</w:t>
        </w:r>
      </w:hyperlink>
    </w:p>
    <w:p w14:paraId="141FCABB" w14:textId="77777777" w:rsidR="00FA259F" w:rsidRDefault="001A1C1C">
      <w:pPr>
        <w:numPr>
          <w:ilvl w:val="0"/>
          <w:numId w:val="1"/>
        </w:numPr>
        <w:ind w:hanging="360"/>
      </w:pPr>
      <w:hyperlink r:id="rId141">
        <w:proofErr w:type="spellStart"/>
        <w:r>
          <w:t>Abd‐Elsayed</w:t>
        </w:r>
        <w:proofErr w:type="spellEnd"/>
        <w:r>
          <w:t>, A. (2020). Wireless peripheral nerve stimulation</w:t>
        </w:r>
      </w:hyperlink>
      <w:r>
        <w:t xml:space="preserve"> </w:t>
      </w:r>
      <w:hyperlink r:id="rId142">
        <w:r>
          <w:t>for treatment of peripheral neuralgias.</w:t>
        </w:r>
      </w:hyperlink>
      <w:hyperlink r:id="rId143">
        <w:r>
          <w:t xml:space="preserve"> </w:t>
        </w:r>
      </w:hyperlink>
      <w:hyperlink r:id="rId144">
        <w:proofErr w:type="spellStart"/>
        <w:r>
          <w:rPr>
            <w:i/>
          </w:rPr>
          <w:t>Neuromodulation</w:t>
        </w:r>
        <w:proofErr w:type="spellEnd"/>
        <w:r>
          <w:rPr>
            <w:i/>
          </w:rPr>
          <w:t>: Tech</w:t>
        </w:r>
      </w:hyperlink>
      <w:hyperlink r:id="rId145">
        <w:r>
          <w:rPr>
            <w:i/>
          </w:rPr>
          <w:t>nology at the Neural Interface,</w:t>
        </w:r>
      </w:hyperlink>
      <w:hyperlink r:id="rId146">
        <w:r>
          <w:rPr>
            <w:i/>
          </w:rPr>
          <w:t xml:space="preserve"> </w:t>
        </w:r>
      </w:hyperlink>
      <w:hyperlink r:id="rId147">
        <w:r>
          <w:rPr>
            <w:i/>
          </w:rPr>
          <w:t>23</w:t>
        </w:r>
      </w:hyperlink>
      <w:hyperlink r:id="rId148">
        <w:r>
          <w:t>(6), 827-830.</w:t>
        </w:r>
      </w:hyperlink>
    </w:p>
    <w:p w14:paraId="22B135B6" w14:textId="77777777" w:rsidR="00FA259F" w:rsidRDefault="001A1C1C">
      <w:pPr>
        <w:numPr>
          <w:ilvl w:val="0"/>
          <w:numId w:val="1"/>
        </w:numPr>
        <w:ind w:hanging="360"/>
      </w:pPr>
      <w:hyperlink r:id="rId149">
        <w:r>
          <w:t>Campbell, J. N., &amp; Long, D. M. (1976). Peripheral nerve stimu</w:t>
        </w:r>
      </w:hyperlink>
      <w:hyperlink r:id="rId150"/>
      <w:hyperlink r:id="rId151">
        <w:r>
          <w:t>lation in the treatment of intractable pain.</w:t>
        </w:r>
      </w:hyperlink>
      <w:hyperlink r:id="rId152">
        <w:r>
          <w:rPr>
            <w:i/>
          </w:rPr>
          <w:t xml:space="preserve"> </w:t>
        </w:r>
      </w:hyperlink>
      <w:hyperlink r:id="rId153">
        <w:r>
          <w:rPr>
            <w:i/>
          </w:rPr>
          <w:t>Journal of neurosur</w:t>
        </w:r>
      </w:hyperlink>
      <w:hyperlink r:id="rId154">
        <w:r>
          <w:rPr>
            <w:i/>
          </w:rPr>
          <w:t>gery,</w:t>
        </w:r>
      </w:hyperlink>
      <w:hyperlink r:id="rId155">
        <w:r>
          <w:rPr>
            <w:i/>
          </w:rPr>
          <w:t xml:space="preserve"> </w:t>
        </w:r>
      </w:hyperlink>
      <w:hyperlink r:id="rId156">
        <w:r>
          <w:rPr>
            <w:i/>
          </w:rPr>
          <w:t>45</w:t>
        </w:r>
      </w:hyperlink>
      <w:hyperlink r:id="rId157">
        <w:r>
          <w:t>(6), 692-699.</w:t>
        </w:r>
      </w:hyperlink>
    </w:p>
    <w:p w14:paraId="03664F6D" w14:textId="77777777" w:rsidR="00FA259F" w:rsidRDefault="001A1C1C">
      <w:pPr>
        <w:numPr>
          <w:ilvl w:val="0"/>
          <w:numId w:val="1"/>
        </w:numPr>
        <w:ind w:hanging="360"/>
      </w:pPr>
      <w:hyperlink r:id="rId158">
        <w:r>
          <w:t xml:space="preserve">Law, J. D., </w:t>
        </w:r>
        <w:proofErr w:type="spellStart"/>
        <w:r>
          <w:t>Swett</w:t>
        </w:r>
        <w:proofErr w:type="spellEnd"/>
        <w:r>
          <w:t>, J., &amp; Kirsch, W. M. (1980). Retrospective</w:t>
        </w:r>
      </w:hyperlink>
      <w:r>
        <w:t xml:space="preserve"> </w:t>
      </w:r>
      <w:hyperlink r:id="rId159">
        <w:r>
          <w:t>analysis of 22 patients with chronic pain treated by peripheral</w:t>
        </w:r>
      </w:hyperlink>
      <w:r>
        <w:t xml:space="preserve"> </w:t>
      </w:r>
      <w:hyperlink r:id="rId160">
        <w:r>
          <w:t>nerve stimulation.</w:t>
        </w:r>
      </w:hyperlink>
      <w:hyperlink r:id="rId161">
        <w:r>
          <w:t xml:space="preserve"> </w:t>
        </w:r>
      </w:hyperlink>
      <w:hyperlink r:id="rId162">
        <w:r>
          <w:rPr>
            <w:i/>
          </w:rPr>
          <w:t>Journal of neurosurgery,</w:t>
        </w:r>
      </w:hyperlink>
      <w:hyperlink r:id="rId163">
        <w:r>
          <w:rPr>
            <w:i/>
          </w:rPr>
          <w:t xml:space="preserve"> </w:t>
        </w:r>
      </w:hyperlink>
      <w:hyperlink r:id="rId164">
        <w:r>
          <w:rPr>
            <w:i/>
          </w:rPr>
          <w:t>52</w:t>
        </w:r>
      </w:hyperlink>
      <w:hyperlink r:id="rId165">
        <w:r>
          <w:t>(4), 482-485.</w:t>
        </w:r>
      </w:hyperlink>
    </w:p>
    <w:p w14:paraId="0701C6F1" w14:textId="77777777" w:rsidR="00FA259F" w:rsidRDefault="001A1C1C">
      <w:pPr>
        <w:numPr>
          <w:ilvl w:val="0"/>
          <w:numId w:val="1"/>
        </w:numPr>
        <w:ind w:hanging="360"/>
      </w:pPr>
      <w:hyperlink r:id="rId166">
        <w:proofErr w:type="spellStart"/>
        <w:r>
          <w:t>Waisbrod</w:t>
        </w:r>
        <w:proofErr w:type="spellEnd"/>
        <w:r>
          <w:t xml:space="preserve">, H., </w:t>
        </w:r>
        <w:proofErr w:type="spellStart"/>
        <w:r>
          <w:t>Panhans</w:t>
        </w:r>
        <w:proofErr w:type="spellEnd"/>
        <w:r>
          <w:t xml:space="preserve">, C., Hansen, D., &amp; </w:t>
        </w:r>
        <w:proofErr w:type="spellStart"/>
        <w:r>
          <w:t>Gerbershagen</w:t>
        </w:r>
        <w:proofErr w:type="spellEnd"/>
        <w:r>
          <w:t>, H.</w:t>
        </w:r>
      </w:hyperlink>
      <w:r>
        <w:t xml:space="preserve"> </w:t>
      </w:r>
      <w:hyperlink r:id="rId167">
        <w:r>
          <w:t>U. (1985). Direct nerve stimulation for painful peripheral neu</w:t>
        </w:r>
      </w:hyperlink>
      <w:hyperlink r:id="rId168"/>
      <w:hyperlink r:id="rId169">
        <w:r>
          <w:t>ropathies.</w:t>
        </w:r>
      </w:hyperlink>
      <w:hyperlink r:id="rId170">
        <w:r>
          <w:t xml:space="preserve"> </w:t>
        </w:r>
      </w:hyperlink>
      <w:hyperlink r:id="rId171">
        <w:r>
          <w:rPr>
            <w:i/>
          </w:rPr>
          <w:t>The Journal of Bone &amp; Joint Surgery British Vol</w:t>
        </w:r>
      </w:hyperlink>
      <w:hyperlink r:id="rId172">
        <w:r>
          <w:rPr>
            <w:i/>
          </w:rPr>
          <w:t>ume,</w:t>
        </w:r>
      </w:hyperlink>
      <w:hyperlink r:id="rId173">
        <w:r>
          <w:rPr>
            <w:i/>
          </w:rPr>
          <w:t xml:space="preserve"> </w:t>
        </w:r>
      </w:hyperlink>
      <w:hyperlink r:id="rId174">
        <w:r>
          <w:rPr>
            <w:i/>
          </w:rPr>
          <w:t>67</w:t>
        </w:r>
      </w:hyperlink>
      <w:hyperlink r:id="rId175">
        <w:r>
          <w:t>(3), 470-472.</w:t>
        </w:r>
      </w:hyperlink>
    </w:p>
    <w:p w14:paraId="6A39C3D2" w14:textId="77777777" w:rsidR="00FA259F" w:rsidRDefault="001A1C1C">
      <w:pPr>
        <w:numPr>
          <w:ilvl w:val="0"/>
          <w:numId w:val="1"/>
        </w:numPr>
        <w:ind w:hanging="360"/>
      </w:pPr>
      <w:hyperlink r:id="rId176">
        <w:r>
          <w:t xml:space="preserve">Eisenberg, E., </w:t>
        </w:r>
        <w:proofErr w:type="spellStart"/>
        <w:r>
          <w:t>Waisbrod</w:t>
        </w:r>
        <w:proofErr w:type="spellEnd"/>
        <w:r>
          <w:t xml:space="preserve">, H., &amp; </w:t>
        </w:r>
        <w:proofErr w:type="spellStart"/>
        <w:r>
          <w:t>Gerbershagen</w:t>
        </w:r>
        <w:proofErr w:type="spellEnd"/>
        <w:r>
          <w:t>, H. U. (2004).</w:t>
        </w:r>
      </w:hyperlink>
      <w:r>
        <w:t xml:space="preserve"> </w:t>
      </w:r>
      <w:hyperlink r:id="rId177">
        <w:r>
          <w:t>Long-term peripheral nerve stimulation for painful nerve inju</w:t>
        </w:r>
      </w:hyperlink>
      <w:hyperlink r:id="rId178"/>
      <w:hyperlink r:id="rId179">
        <w:r>
          <w:t>ries.</w:t>
        </w:r>
      </w:hyperlink>
      <w:hyperlink r:id="rId180">
        <w:r>
          <w:t xml:space="preserve"> </w:t>
        </w:r>
      </w:hyperlink>
      <w:hyperlink r:id="rId181">
        <w:r>
          <w:rPr>
            <w:i/>
          </w:rPr>
          <w:t>The Clinical journal of pain,</w:t>
        </w:r>
      </w:hyperlink>
      <w:hyperlink r:id="rId182">
        <w:r>
          <w:rPr>
            <w:i/>
          </w:rPr>
          <w:t xml:space="preserve"> </w:t>
        </w:r>
      </w:hyperlink>
      <w:hyperlink r:id="rId183">
        <w:r>
          <w:rPr>
            <w:i/>
          </w:rPr>
          <w:t>20</w:t>
        </w:r>
      </w:hyperlink>
      <w:hyperlink r:id="rId184">
        <w:r>
          <w:t>(3), 143-146.</w:t>
        </w:r>
      </w:hyperlink>
    </w:p>
    <w:p w14:paraId="451A38F0" w14:textId="77777777" w:rsidR="00FA259F" w:rsidRDefault="001A1C1C">
      <w:pPr>
        <w:numPr>
          <w:ilvl w:val="0"/>
          <w:numId w:val="1"/>
        </w:numPr>
        <w:ind w:hanging="360"/>
      </w:pPr>
      <w:hyperlink r:id="rId185">
        <w:proofErr w:type="spellStart"/>
        <w:r>
          <w:t>Stevanato</w:t>
        </w:r>
        <w:proofErr w:type="spellEnd"/>
        <w:r>
          <w:t xml:space="preserve">, G., </w:t>
        </w:r>
        <w:proofErr w:type="spellStart"/>
        <w:r>
          <w:t>Devigili</w:t>
        </w:r>
        <w:proofErr w:type="spellEnd"/>
        <w:r>
          <w:t xml:space="preserve">, G., </w:t>
        </w:r>
        <w:proofErr w:type="spellStart"/>
        <w:r>
          <w:t>Eleopra</w:t>
        </w:r>
        <w:proofErr w:type="spellEnd"/>
        <w:r>
          <w:t xml:space="preserve">, R., Fontana, P., </w:t>
        </w:r>
        <w:proofErr w:type="spellStart"/>
        <w:r>
          <w:t>Lettieri</w:t>
        </w:r>
        <w:proofErr w:type="spellEnd"/>
        <w:r>
          <w:t>,</w:t>
        </w:r>
      </w:hyperlink>
      <w:r>
        <w:t xml:space="preserve"> </w:t>
      </w:r>
      <w:hyperlink r:id="rId186">
        <w:r>
          <w:t xml:space="preserve">C., </w:t>
        </w:r>
        <w:proofErr w:type="spellStart"/>
        <w:r>
          <w:t>Baracco</w:t>
        </w:r>
        <w:proofErr w:type="spellEnd"/>
        <w:r>
          <w:t>, C., ... &amp; Bevilacqua, M. (2014). Chronic post-trau</w:t>
        </w:r>
      </w:hyperlink>
      <w:hyperlink r:id="rId187"/>
      <w:hyperlink r:id="rId188">
        <w:r>
          <w:t>matic neuropathic pain of brachial plexus and upper limb: a</w:t>
        </w:r>
      </w:hyperlink>
      <w:r>
        <w:t xml:space="preserve"> </w:t>
      </w:r>
      <w:hyperlink r:id="rId189">
        <w:r>
          <w:t>new technique of peripheral nerve stimulation.</w:t>
        </w:r>
      </w:hyperlink>
      <w:hyperlink r:id="rId190">
        <w:r>
          <w:t xml:space="preserve"> </w:t>
        </w:r>
      </w:hyperlink>
      <w:hyperlink r:id="rId191">
        <w:r>
          <w:rPr>
            <w:i/>
          </w:rPr>
          <w:t>Neurosurgical</w:t>
        </w:r>
      </w:hyperlink>
      <w:r>
        <w:rPr>
          <w:i/>
        </w:rPr>
        <w:t xml:space="preserve"> </w:t>
      </w:r>
      <w:hyperlink r:id="rId192">
        <w:r>
          <w:rPr>
            <w:i/>
          </w:rPr>
          <w:t>review,</w:t>
        </w:r>
      </w:hyperlink>
      <w:hyperlink r:id="rId193">
        <w:r>
          <w:rPr>
            <w:i/>
          </w:rPr>
          <w:t xml:space="preserve"> </w:t>
        </w:r>
      </w:hyperlink>
      <w:hyperlink r:id="rId194">
        <w:r>
          <w:rPr>
            <w:i/>
          </w:rPr>
          <w:t>37</w:t>
        </w:r>
      </w:hyperlink>
      <w:hyperlink r:id="rId195">
        <w:r>
          <w:t>(3), 473-480.</w:t>
        </w:r>
      </w:hyperlink>
    </w:p>
    <w:p w14:paraId="1A072D60" w14:textId="77777777" w:rsidR="00FA259F" w:rsidRDefault="001A1C1C">
      <w:pPr>
        <w:numPr>
          <w:ilvl w:val="0"/>
          <w:numId w:val="1"/>
        </w:numPr>
        <w:ind w:hanging="360"/>
      </w:pPr>
      <w:hyperlink r:id="rId196">
        <w:r>
          <w:t>Lin, E. (2024). Peripheral nerve stimulation using high-frequen</w:t>
        </w:r>
      </w:hyperlink>
      <w:hyperlink r:id="rId197"/>
      <w:hyperlink r:id="rId198">
        <w:r>
          <w:t>cy electromagnetic coupling (HF-EMC) Technology to Power</w:t>
        </w:r>
      </w:hyperlink>
      <w:r>
        <w:t xml:space="preserve"> </w:t>
      </w:r>
      <w:hyperlink r:id="rId199">
        <w:r>
          <w:t xml:space="preserve">an Implanted </w:t>
        </w:r>
        <w:proofErr w:type="spellStart"/>
        <w:r>
          <w:t>Neurostimulator</w:t>
        </w:r>
        <w:proofErr w:type="spellEnd"/>
        <w:r>
          <w:t xml:space="preserve"> With a Separate Receiver for</w:t>
        </w:r>
      </w:hyperlink>
      <w:r>
        <w:t xml:space="preserve"> </w:t>
      </w:r>
      <w:hyperlink r:id="rId200">
        <w:r>
          <w:t>Treating Peripheral Neuropathy.</w:t>
        </w:r>
      </w:hyperlink>
      <w:hyperlink r:id="rId201">
        <w:r>
          <w:rPr>
            <w:i/>
          </w:rPr>
          <w:t xml:space="preserve"> </w:t>
        </w:r>
      </w:hyperlink>
      <w:hyperlink r:id="rId202">
        <w:r>
          <w:rPr>
            <w:i/>
          </w:rPr>
          <w:t>Pain Physician,</w:t>
        </w:r>
      </w:hyperlink>
      <w:hyperlink r:id="rId203">
        <w:r>
          <w:rPr>
            <w:i/>
          </w:rPr>
          <w:t xml:space="preserve"> </w:t>
        </w:r>
      </w:hyperlink>
      <w:hyperlink r:id="rId204">
        <w:r>
          <w:rPr>
            <w:i/>
          </w:rPr>
          <w:t>27</w:t>
        </w:r>
      </w:hyperlink>
      <w:hyperlink r:id="rId205">
        <w:r>
          <w:t>(7), E725.</w:t>
        </w:r>
      </w:hyperlink>
    </w:p>
    <w:p w14:paraId="20647BB7" w14:textId="77777777" w:rsidR="00FA259F" w:rsidRDefault="001A1C1C">
      <w:pPr>
        <w:numPr>
          <w:ilvl w:val="0"/>
          <w:numId w:val="1"/>
        </w:numPr>
        <w:ind w:hanging="360"/>
      </w:pPr>
      <w:hyperlink r:id="rId206">
        <w:proofErr w:type="spellStart"/>
        <w:r>
          <w:t>Abd-Elsayed</w:t>
        </w:r>
        <w:proofErr w:type="spellEnd"/>
        <w:r>
          <w:t xml:space="preserve">, A., </w:t>
        </w:r>
        <w:proofErr w:type="spellStart"/>
        <w:r>
          <w:t>Gyorfi</w:t>
        </w:r>
        <w:proofErr w:type="spellEnd"/>
        <w:r>
          <w:t xml:space="preserve">, M., </w:t>
        </w:r>
        <w:proofErr w:type="spellStart"/>
        <w:r>
          <w:t>Fischman</w:t>
        </w:r>
        <w:proofErr w:type="spellEnd"/>
        <w:r>
          <w:t xml:space="preserve">, M., </w:t>
        </w:r>
        <w:proofErr w:type="spellStart"/>
        <w:r>
          <w:t>Odonkor</w:t>
        </w:r>
        <w:proofErr w:type="spellEnd"/>
        <w:r>
          <w:t xml:space="preserve">, C., </w:t>
        </w:r>
        <w:proofErr w:type="spellStart"/>
        <w:r>
          <w:t>Siff</w:t>
        </w:r>
        <w:proofErr w:type="spellEnd"/>
        <w:r>
          <w:t xml:space="preserve">, </w:t>
        </w:r>
      </w:hyperlink>
      <w:hyperlink r:id="rId207">
        <w:r>
          <w:t>B., &amp; Cyr, K. (2023). Reduced pain and improved function fol</w:t>
        </w:r>
      </w:hyperlink>
      <w:hyperlink r:id="rId208"/>
      <w:hyperlink r:id="rId209">
        <w:r>
          <w:t xml:space="preserve">lowing short-term use of noninvasive </w:t>
        </w:r>
        <w:proofErr w:type="spellStart"/>
        <w:r>
          <w:t>biowave</w:t>
        </w:r>
        <w:proofErr w:type="spellEnd"/>
        <w:r>
          <w:t xml:space="preserve"> high frequency</w:t>
        </w:r>
      </w:hyperlink>
      <w:r>
        <w:t xml:space="preserve"> </w:t>
      </w:r>
      <w:hyperlink r:id="rId210">
        <w:r>
          <w:t>peripheral nerve stimulation for pain management.</w:t>
        </w:r>
      </w:hyperlink>
      <w:hyperlink r:id="rId211">
        <w:r>
          <w:t xml:space="preserve"> </w:t>
        </w:r>
      </w:hyperlink>
      <w:hyperlink r:id="rId212">
        <w:r>
          <w:rPr>
            <w:i/>
          </w:rPr>
          <w:t>Pain and</w:t>
        </w:r>
      </w:hyperlink>
      <w:r>
        <w:rPr>
          <w:i/>
        </w:rPr>
        <w:t xml:space="preserve"> </w:t>
      </w:r>
      <w:hyperlink r:id="rId213">
        <w:r>
          <w:rPr>
            <w:i/>
          </w:rPr>
          <w:t>Therapy,</w:t>
        </w:r>
      </w:hyperlink>
      <w:hyperlink r:id="rId214">
        <w:r>
          <w:rPr>
            <w:i/>
          </w:rPr>
          <w:t xml:space="preserve"> </w:t>
        </w:r>
      </w:hyperlink>
      <w:hyperlink r:id="rId215">
        <w:r>
          <w:rPr>
            <w:i/>
          </w:rPr>
          <w:t>12</w:t>
        </w:r>
      </w:hyperlink>
      <w:hyperlink r:id="rId216">
        <w:r>
          <w:t>(2), 553-562.</w:t>
        </w:r>
      </w:hyperlink>
    </w:p>
    <w:p w14:paraId="49EAEC07" w14:textId="77777777" w:rsidR="00FA259F" w:rsidRDefault="001A1C1C">
      <w:pPr>
        <w:numPr>
          <w:ilvl w:val="0"/>
          <w:numId w:val="1"/>
        </w:numPr>
        <w:ind w:hanging="360"/>
      </w:pPr>
      <w:hyperlink r:id="rId217">
        <w:proofErr w:type="spellStart"/>
        <w:r>
          <w:t>Abd-Elsayed</w:t>
        </w:r>
        <w:proofErr w:type="spellEnd"/>
        <w:r>
          <w:t xml:space="preserve">, A., Keith, M. K., </w:t>
        </w:r>
        <w:proofErr w:type="spellStart"/>
        <w:r>
          <w:t>Cao</w:t>
        </w:r>
        <w:proofErr w:type="spellEnd"/>
        <w:r>
          <w:t xml:space="preserve">, N. N., </w:t>
        </w:r>
        <w:proofErr w:type="spellStart"/>
        <w:r>
          <w:t>Fiala</w:t>
        </w:r>
        <w:proofErr w:type="spellEnd"/>
        <w:r>
          <w:t>, K. J., &amp;</w:t>
        </w:r>
      </w:hyperlink>
      <w:r>
        <w:t xml:space="preserve"> </w:t>
      </w:r>
      <w:hyperlink r:id="rId218">
        <w:r>
          <w:t>Martens, J. M. (2023). Temporary peripheral nerve stimulation</w:t>
        </w:r>
      </w:hyperlink>
      <w:r>
        <w:t xml:space="preserve"> </w:t>
      </w:r>
      <w:hyperlink r:id="rId219">
        <w:r>
          <w:t>as treatment for chronic pain.</w:t>
        </w:r>
      </w:hyperlink>
      <w:hyperlink r:id="rId220">
        <w:r>
          <w:t xml:space="preserve"> </w:t>
        </w:r>
      </w:hyperlink>
      <w:hyperlink r:id="rId221">
        <w:r>
          <w:rPr>
            <w:i/>
          </w:rPr>
          <w:t>Pain and Therapy,</w:t>
        </w:r>
      </w:hyperlink>
      <w:hyperlink r:id="rId222">
        <w:r>
          <w:rPr>
            <w:i/>
          </w:rPr>
          <w:t xml:space="preserve"> </w:t>
        </w:r>
      </w:hyperlink>
      <w:hyperlink r:id="rId223">
        <w:r>
          <w:rPr>
            <w:i/>
          </w:rPr>
          <w:t>12</w:t>
        </w:r>
      </w:hyperlink>
      <w:hyperlink r:id="rId224">
        <w:r>
          <w:t>(6), 1415</w:t>
        </w:r>
      </w:hyperlink>
      <w:hyperlink r:id="rId225">
        <w:r>
          <w:t>1426.</w:t>
        </w:r>
      </w:hyperlink>
    </w:p>
    <w:p w14:paraId="546DAC7F" w14:textId="77777777" w:rsidR="00FA259F" w:rsidRDefault="001A1C1C">
      <w:pPr>
        <w:numPr>
          <w:ilvl w:val="0"/>
          <w:numId w:val="1"/>
        </w:numPr>
        <w:ind w:hanging="360"/>
      </w:pPr>
      <w:hyperlink r:id="rId226">
        <w:r>
          <w:t xml:space="preserve">Warner, N. S., Schaefer, K. K., </w:t>
        </w:r>
        <w:proofErr w:type="spellStart"/>
        <w:r>
          <w:t>Eldrige</w:t>
        </w:r>
        <w:proofErr w:type="spellEnd"/>
        <w:r>
          <w:t xml:space="preserve">, J. S., Lamer, T. J., </w:t>
        </w:r>
        <w:proofErr w:type="spellStart"/>
        <w:r>
          <w:t>Pin</w:t>
        </w:r>
      </w:hyperlink>
      <w:hyperlink r:id="rId227"/>
      <w:hyperlink r:id="rId228">
        <w:r>
          <w:t>gree</w:t>
        </w:r>
        <w:proofErr w:type="spellEnd"/>
        <w:r>
          <w:t xml:space="preserve">, M. J., </w:t>
        </w:r>
        <w:proofErr w:type="spellStart"/>
        <w:r>
          <w:t>Bendel</w:t>
        </w:r>
        <w:proofErr w:type="spellEnd"/>
        <w:r>
          <w:t xml:space="preserve">, M. A., ... &amp; </w:t>
        </w:r>
        <w:proofErr w:type="spellStart"/>
        <w:r>
          <w:t>Mauck</w:t>
        </w:r>
        <w:proofErr w:type="spellEnd"/>
        <w:r>
          <w:t>, W. D. (2021). Peripher</w:t>
        </w:r>
      </w:hyperlink>
      <w:hyperlink r:id="rId229"/>
      <w:hyperlink r:id="rId230">
        <w:r>
          <w:t>al nerve stimulation and clinical outcomes: a retrospective case</w:t>
        </w:r>
      </w:hyperlink>
      <w:r>
        <w:t xml:space="preserve"> </w:t>
      </w:r>
      <w:hyperlink r:id="rId231">
        <w:r>
          <w:t>series.</w:t>
        </w:r>
      </w:hyperlink>
      <w:hyperlink r:id="rId232">
        <w:r>
          <w:t xml:space="preserve"> </w:t>
        </w:r>
      </w:hyperlink>
      <w:hyperlink r:id="rId233">
        <w:r>
          <w:rPr>
            <w:i/>
          </w:rPr>
          <w:t>Pain Practice,</w:t>
        </w:r>
      </w:hyperlink>
      <w:hyperlink r:id="rId234">
        <w:r>
          <w:rPr>
            <w:i/>
          </w:rPr>
          <w:t xml:space="preserve"> </w:t>
        </w:r>
      </w:hyperlink>
      <w:hyperlink r:id="rId235">
        <w:r>
          <w:rPr>
            <w:i/>
          </w:rPr>
          <w:t>21</w:t>
        </w:r>
      </w:hyperlink>
      <w:hyperlink r:id="rId236">
        <w:r>
          <w:t>(4), 411-418.</w:t>
        </w:r>
      </w:hyperlink>
    </w:p>
    <w:p w14:paraId="0E7F69D1" w14:textId="77777777" w:rsidR="00FA259F" w:rsidRDefault="001A1C1C">
      <w:pPr>
        <w:numPr>
          <w:ilvl w:val="0"/>
          <w:numId w:val="1"/>
        </w:numPr>
        <w:ind w:hanging="360"/>
      </w:pPr>
      <w:hyperlink r:id="rId237">
        <w:r>
          <w:t>Gilmore, C. A., Deer, T. R., Desai, M. J., Hopkins, T. J., Li, S.,</w:t>
        </w:r>
      </w:hyperlink>
      <w:r>
        <w:t xml:space="preserve"> </w:t>
      </w:r>
      <w:hyperlink r:id="rId238">
        <w:r>
          <w:t>DePalma, M. J., ... &amp; Boggs, J. W. (2023). Durable patient-re</w:t>
        </w:r>
      </w:hyperlink>
      <w:hyperlink r:id="rId239"/>
      <w:hyperlink r:id="rId240">
        <w:r>
          <w:t>ported outcomes following 60-day percutaneous peripheral</w:t>
        </w:r>
      </w:hyperlink>
      <w:r>
        <w:t xml:space="preserve"> </w:t>
      </w:r>
      <w:hyperlink r:id="rId241">
        <w:r>
          <w:t>nerve stimulation (PNS) of the medial branch nerves.</w:t>
        </w:r>
      </w:hyperlink>
      <w:hyperlink r:id="rId242">
        <w:r>
          <w:t xml:space="preserve"> </w:t>
        </w:r>
      </w:hyperlink>
      <w:hyperlink r:id="rId243">
        <w:r>
          <w:rPr>
            <w:i/>
          </w:rPr>
          <w:t>Interven</w:t>
        </w:r>
      </w:hyperlink>
      <w:hyperlink r:id="rId244">
        <w:r>
          <w:rPr>
            <w:i/>
          </w:rPr>
          <w:t>tional Pain Medicine,</w:t>
        </w:r>
      </w:hyperlink>
      <w:hyperlink r:id="rId245">
        <w:r>
          <w:rPr>
            <w:i/>
          </w:rPr>
          <w:t xml:space="preserve"> </w:t>
        </w:r>
      </w:hyperlink>
      <w:hyperlink r:id="rId246">
        <w:r>
          <w:rPr>
            <w:i/>
          </w:rPr>
          <w:t>2</w:t>
        </w:r>
      </w:hyperlink>
      <w:hyperlink r:id="rId247">
        <w:r>
          <w:t>(1), 100243.</w:t>
        </w:r>
      </w:hyperlink>
    </w:p>
    <w:p w14:paraId="490B3D0F" w14:textId="77777777" w:rsidR="00FA259F" w:rsidRDefault="001A1C1C">
      <w:pPr>
        <w:numPr>
          <w:ilvl w:val="0"/>
          <w:numId w:val="1"/>
        </w:numPr>
        <w:ind w:hanging="360"/>
      </w:pPr>
      <w:hyperlink r:id="rId248">
        <w:r>
          <w:t>Shang, K., Liu, Y., &amp; Qadeer, A. (2025). Platelet-rich plasma</w:t>
        </w:r>
      </w:hyperlink>
      <w:r>
        <w:t xml:space="preserve"> </w:t>
      </w:r>
      <w:hyperlink r:id="rId249">
        <w:r>
          <w:t>in peripheral nerve injury repair: a comprehensive review of</w:t>
        </w:r>
      </w:hyperlink>
      <w:r>
        <w:t xml:space="preserve"> </w:t>
      </w:r>
      <w:hyperlink r:id="rId250">
        <w:r>
          <w:t>mechanisms, clinical applications, and therapeutic poten</w:t>
        </w:r>
      </w:hyperlink>
      <w:hyperlink r:id="rId251"/>
      <w:hyperlink r:id="rId252">
        <w:r>
          <w:t>tial.</w:t>
        </w:r>
      </w:hyperlink>
      <w:hyperlink r:id="rId253">
        <w:r>
          <w:t xml:space="preserve"> </w:t>
        </w:r>
      </w:hyperlink>
      <w:hyperlink r:id="rId254">
        <w:r>
          <w:rPr>
            <w:i/>
          </w:rPr>
          <w:t>Experimental Biology and Medicine,</w:t>
        </w:r>
      </w:hyperlink>
      <w:hyperlink r:id="rId255">
        <w:r>
          <w:rPr>
            <w:i/>
          </w:rPr>
          <w:t xml:space="preserve"> </w:t>
        </w:r>
      </w:hyperlink>
      <w:hyperlink r:id="rId256">
        <w:r>
          <w:rPr>
            <w:i/>
          </w:rPr>
          <w:t>250</w:t>
        </w:r>
      </w:hyperlink>
      <w:hyperlink r:id="rId257">
        <w:r>
          <w:t>, 10746.</w:t>
        </w:r>
      </w:hyperlink>
    </w:p>
    <w:p w14:paraId="4F3242E3" w14:textId="77777777" w:rsidR="00FA259F" w:rsidRDefault="001A1C1C">
      <w:pPr>
        <w:numPr>
          <w:ilvl w:val="0"/>
          <w:numId w:val="1"/>
        </w:numPr>
        <w:spacing w:after="925"/>
        <w:ind w:hanging="360"/>
      </w:pPr>
      <w:hyperlink r:id="rId258">
        <w:r>
          <w:t xml:space="preserve">Deepa, G., </w:t>
        </w:r>
        <w:proofErr w:type="spellStart"/>
        <w:r>
          <w:t>Shrikrishna</w:t>
        </w:r>
        <w:proofErr w:type="spellEnd"/>
        <w:r>
          <w:t xml:space="preserve">, B. H., &amp; </w:t>
        </w:r>
        <w:proofErr w:type="spellStart"/>
        <w:r>
          <w:t>SHRIKRISHNA</w:t>
        </w:r>
        <w:proofErr w:type="spellEnd"/>
        <w:r>
          <w:t xml:space="preserve">, B. (2025). </w:t>
        </w:r>
      </w:hyperlink>
      <w:hyperlink r:id="rId259">
        <w:r>
          <w:t>The Role of Stem Cells in Peripheral Nerve Regeneration: A</w:t>
        </w:r>
      </w:hyperlink>
      <w:r>
        <w:t xml:space="preserve"> </w:t>
      </w:r>
      <w:hyperlink r:id="rId260">
        <w:r>
          <w:t>Narrative Review.</w:t>
        </w:r>
      </w:hyperlink>
      <w:hyperlink r:id="rId261">
        <w:r>
          <w:t xml:space="preserve"> </w:t>
        </w:r>
      </w:hyperlink>
      <w:hyperlink r:id="rId262">
        <w:proofErr w:type="spellStart"/>
        <w:r>
          <w:rPr>
            <w:i/>
          </w:rPr>
          <w:t>Cureus</w:t>
        </w:r>
        <w:proofErr w:type="spellEnd"/>
        <w:r>
          <w:rPr>
            <w:i/>
          </w:rPr>
          <w:t>,</w:t>
        </w:r>
      </w:hyperlink>
      <w:hyperlink r:id="rId263">
        <w:r>
          <w:rPr>
            <w:i/>
          </w:rPr>
          <w:t xml:space="preserve"> </w:t>
        </w:r>
      </w:hyperlink>
      <w:hyperlink r:id="rId264">
        <w:r>
          <w:rPr>
            <w:i/>
          </w:rPr>
          <w:t>17</w:t>
        </w:r>
      </w:hyperlink>
      <w:hyperlink r:id="rId265">
        <w:r>
          <w:t>(9).</w:t>
        </w:r>
      </w:hyperlink>
    </w:p>
    <w:p w14:paraId="563CE185" w14:textId="77777777" w:rsidR="00FA259F" w:rsidRDefault="001A1C1C">
      <w:pPr>
        <w:shd w:val="clear" w:color="auto" w:fill="EEF0F8"/>
        <w:spacing w:after="0" w:line="253" w:lineRule="auto"/>
        <w:ind w:left="96" w:right="11" w:firstLine="0"/>
      </w:pPr>
      <w:r>
        <w:rPr>
          <w:b/>
          <w:i/>
          <w:color w:val="0066B3"/>
          <w:sz w:val="18"/>
        </w:rPr>
        <w:t xml:space="preserve">Copyright: </w:t>
      </w:r>
      <w:r>
        <w:rPr>
          <w:i/>
          <w:sz w:val="18"/>
        </w:rPr>
        <w:t xml:space="preserve">©2026 Stephen </w:t>
      </w:r>
      <w:proofErr w:type="spellStart"/>
      <w:r>
        <w:rPr>
          <w:i/>
          <w:sz w:val="18"/>
        </w:rPr>
        <w:t>M.Erle</w:t>
      </w:r>
      <w:proofErr w:type="spellEnd"/>
      <w:r>
        <w:rPr>
          <w:i/>
          <w:sz w:val="18"/>
        </w:rPr>
        <w:t>, et al. This is an open-access article distributed under the terms of the Creative Commons Attribution License, which permits unrestricted use, distribution, and reproduction in any medium, provided the original author and source are credited.</w:t>
      </w:r>
    </w:p>
    <w:p w14:paraId="78A48A19" w14:textId="77777777" w:rsidR="00FA259F" w:rsidRDefault="00FA259F">
      <w:pPr>
        <w:sectPr w:rsidR="00FA259F">
          <w:type w:val="continuous"/>
          <w:pgSz w:w="12240" w:h="15840"/>
          <w:pgMar w:top="1184" w:right="708" w:bottom="1246" w:left="720" w:header="720" w:footer="720" w:gutter="0"/>
          <w:cols w:num="2" w:space="189"/>
        </w:sectPr>
      </w:pPr>
    </w:p>
    <w:p w14:paraId="5B52D8AB" w14:textId="77777777" w:rsidR="00FA259F" w:rsidRDefault="001A1C1C">
      <w:pPr>
        <w:pStyle w:val="Heading1"/>
        <w:ind w:left="-5"/>
      </w:pPr>
      <w:r>
        <w:t>https://opastpublishers.com/</w:t>
      </w:r>
    </w:p>
    <w:sectPr w:rsidR="00FA259F">
      <w:type w:val="continuous"/>
      <w:pgSz w:w="12240" w:h="15840"/>
      <w:pgMar w:top="1184" w:right="4939" w:bottom="915" w:left="48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4407" w14:textId="77777777" w:rsidR="001A1C1C" w:rsidRDefault="001A1C1C">
      <w:pPr>
        <w:spacing w:after="0" w:line="240" w:lineRule="auto"/>
      </w:pPr>
      <w:r>
        <w:separator/>
      </w:r>
    </w:p>
  </w:endnote>
  <w:endnote w:type="continuationSeparator" w:id="0">
    <w:p w14:paraId="6C92F5CD" w14:textId="77777777" w:rsidR="001A1C1C" w:rsidRDefault="001A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notTrueType/>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BAFB" w14:textId="77777777" w:rsidR="00FA259F" w:rsidRDefault="001A1C1C">
    <w:pPr>
      <w:tabs>
        <w:tab w:val="center" w:pos="9717"/>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CF04C32" wp14:editId="09A80098">
              <wp:simplePos x="0" y="0"/>
              <wp:positionH relativeFrom="page">
                <wp:posOffset>457200</wp:posOffset>
              </wp:positionH>
              <wp:positionV relativeFrom="page">
                <wp:posOffset>9291269</wp:posOffset>
              </wp:positionV>
              <wp:extent cx="6858000" cy="12700"/>
              <wp:effectExtent l="0" t="0" r="0" b="0"/>
              <wp:wrapSquare wrapText="bothSides"/>
              <wp:docPr id="31429" name="Group 31429"/>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31430" name="Shape 31430"/>
                      <wps:cNvSpPr/>
                      <wps:spPr>
                        <a:xfrm>
                          <a:off x="0" y="0"/>
                          <a:ext cx="6858000" cy="0"/>
                        </a:xfrm>
                        <a:custGeom>
                          <a:avLst/>
                          <a:gdLst/>
                          <a:ahLst/>
                          <a:cxnLst/>
                          <a:rect l="0" t="0" r="0" b="0"/>
                          <a:pathLst>
                            <a:path w="6858000">
                              <a:moveTo>
                                <a:pt x="0" y="0"/>
                              </a:moveTo>
                              <a:lnTo>
                                <a:pt x="6858000" y="0"/>
                              </a:lnTo>
                            </a:path>
                          </a:pathLst>
                        </a:custGeom>
                        <a:ln w="12700" cap="flat">
                          <a:miter lim="100000"/>
                        </a:ln>
                      </wps:spPr>
                      <wps:style>
                        <a:lnRef idx="1">
                          <a:srgbClr val="0066B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429" style="width:540pt;height:1pt;position:absolute;mso-position-horizontal-relative:page;mso-position-horizontal:absolute;margin-left:36pt;mso-position-vertical-relative:page;margin-top:731.596pt;" coordsize="68580,127">
              <v:shape id="Shape 31430" style="position:absolute;width:68580;height:0;left:0;top:0;" coordsize="6858000,0" path="m0,0l6858000,0">
                <v:stroke weight="1pt" endcap="flat" joinstyle="miter" miterlimit="4" on="true" color="#0066b3"/>
                <v:fill on="false" color="#000000" opacity="0"/>
              </v:shape>
              <w10:wrap type="square"/>
            </v:group>
          </w:pict>
        </mc:Fallback>
      </mc:AlternateContent>
    </w:r>
    <w:r>
      <w:rPr>
        <w:b/>
        <w:color w:val="0066B3"/>
      </w:rPr>
      <w:t xml:space="preserve">Med </w:t>
    </w:r>
    <w:proofErr w:type="spellStart"/>
    <w:r>
      <w:rPr>
        <w:b/>
        <w:color w:val="0066B3"/>
      </w:rPr>
      <w:t>Pharmacol</w:t>
    </w:r>
    <w:proofErr w:type="spellEnd"/>
    <w:r>
      <w:rPr>
        <w:b/>
        <w:color w:val="0066B3"/>
      </w:rPr>
      <w:t xml:space="preserve"> OA, 2026</w:t>
    </w:r>
    <w:r>
      <w:rPr>
        <w:b/>
        <w:color w:val="0066B3"/>
      </w:rPr>
      <w:tab/>
      <w:t xml:space="preserve">Volume 4 | Issue 1 | </w:t>
    </w:r>
    <w:r>
      <w:fldChar w:fldCharType="begin"/>
    </w:r>
    <w:r>
      <w:instrText xml:space="preserve"> PAGE   \* MERGEFORMAT </w:instrText>
    </w:r>
    <w:r>
      <w:fldChar w:fldCharType="separate"/>
    </w:r>
    <w:r>
      <w:rPr>
        <w:b/>
        <w:color w:val="0066B3"/>
      </w:rPr>
      <w:t>1</w:t>
    </w:r>
    <w:r>
      <w:rPr>
        <w:b/>
        <w:color w:val="0066B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A399" w14:textId="77777777" w:rsidR="00FA259F" w:rsidRDefault="001A1C1C">
    <w:pPr>
      <w:tabs>
        <w:tab w:val="center" w:pos="9717"/>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D2B8650" wp14:editId="59CC5C4A">
              <wp:simplePos x="0" y="0"/>
              <wp:positionH relativeFrom="page">
                <wp:posOffset>457200</wp:posOffset>
              </wp:positionH>
              <wp:positionV relativeFrom="page">
                <wp:posOffset>9291269</wp:posOffset>
              </wp:positionV>
              <wp:extent cx="6858000" cy="12700"/>
              <wp:effectExtent l="0" t="0" r="0" b="0"/>
              <wp:wrapSquare wrapText="bothSides"/>
              <wp:docPr id="31411" name="Group 31411"/>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31412" name="Shape 31412"/>
                      <wps:cNvSpPr/>
                      <wps:spPr>
                        <a:xfrm>
                          <a:off x="0" y="0"/>
                          <a:ext cx="6858000" cy="0"/>
                        </a:xfrm>
                        <a:custGeom>
                          <a:avLst/>
                          <a:gdLst/>
                          <a:ahLst/>
                          <a:cxnLst/>
                          <a:rect l="0" t="0" r="0" b="0"/>
                          <a:pathLst>
                            <a:path w="6858000">
                              <a:moveTo>
                                <a:pt x="0" y="0"/>
                              </a:moveTo>
                              <a:lnTo>
                                <a:pt x="6858000" y="0"/>
                              </a:lnTo>
                            </a:path>
                          </a:pathLst>
                        </a:custGeom>
                        <a:ln w="12700" cap="flat">
                          <a:miter lim="100000"/>
                        </a:ln>
                      </wps:spPr>
                      <wps:style>
                        <a:lnRef idx="1">
                          <a:srgbClr val="0066B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411" style="width:540pt;height:1pt;position:absolute;mso-position-horizontal-relative:page;mso-position-horizontal:absolute;margin-left:36pt;mso-position-vertical-relative:page;margin-top:731.596pt;" coordsize="68580,127">
              <v:shape id="Shape 31412" style="position:absolute;width:68580;height:0;left:0;top:0;" coordsize="6858000,0" path="m0,0l6858000,0">
                <v:stroke weight="1pt" endcap="flat" joinstyle="miter" miterlimit="4" on="true" color="#0066b3"/>
                <v:fill on="false" color="#000000" opacity="0"/>
              </v:shape>
              <w10:wrap type="square"/>
            </v:group>
          </w:pict>
        </mc:Fallback>
      </mc:AlternateContent>
    </w:r>
    <w:r>
      <w:rPr>
        <w:b/>
        <w:color w:val="0066B3"/>
      </w:rPr>
      <w:t xml:space="preserve">Med </w:t>
    </w:r>
    <w:proofErr w:type="spellStart"/>
    <w:r>
      <w:rPr>
        <w:b/>
        <w:color w:val="0066B3"/>
      </w:rPr>
      <w:t>Pharmacol</w:t>
    </w:r>
    <w:proofErr w:type="spellEnd"/>
    <w:r>
      <w:rPr>
        <w:b/>
        <w:color w:val="0066B3"/>
      </w:rPr>
      <w:t xml:space="preserve"> OA, 2026</w:t>
    </w:r>
    <w:r>
      <w:rPr>
        <w:b/>
        <w:color w:val="0066B3"/>
      </w:rPr>
      <w:tab/>
      <w:t xml:space="preserve">Volume 4 | Issue 1 | </w:t>
    </w:r>
    <w:r>
      <w:fldChar w:fldCharType="begin"/>
    </w:r>
    <w:r>
      <w:instrText xml:space="preserve"> PAGE   \* MERGEFORMAT </w:instrText>
    </w:r>
    <w:r>
      <w:fldChar w:fldCharType="separate"/>
    </w:r>
    <w:r>
      <w:rPr>
        <w:b/>
        <w:color w:val="0066B3"/>
      </w:rPr>
      <w:t>1</w:t>
    </w:r>
    <w:r>
      <w:rPr>
        <w:b/>
        <w:color w:val="0066B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C1BC" w14:textId="77777777" w:rsidR="00FA259F" w:rsidRDefault="001A1C1C">
    <w:pPr>
      <w:tabs>
        <w:tab w:val="center" w:pos="9717"/>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FFD69B0" wp14:editId="07CC4082">
              <wp:simplePos x="0" y="0"/>
              <wp:positionH relativeFrom="page">
                <wp:posOffset>457200</wp:posOffset>
              </wp:positionH>
              <wp:positionV relativeFrom="page">
                <wp:posOffset>9291269</wp:posOffset>
              </wp:positionV>
              <wp:extent cx="6858000" cy="12700"/>
              <wp:effectExtent l="0" t="0" r="0" b="0"/>
              <wp:wrapSquare wrapText="bothSides"/>
              <wp:docPr id="31393" name="Group 31393"/>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31394" name="Shape 31394"/>
                      <wps:cNvSpPr/>
                      <wps:spPr>
                        <a:xfrm>
                          <a:off x="0" y="0"/>
                          <a:ext cx="6858000" cy="0"/>
                        </a:xfrm>
                        <a:custGeom>
                          <a:avLst/>
                          <a:gdLst/>
                          <a:ahLst/>
                          <a:cxnLst/>
                          <a:rect l="0" t="0" r="0" b="0"/>
                          <a:pathLst>
                            <a:path w="6858000">
                              <a:moveTo>
                                <a:pt x="0" y="0"/>
                              </a:moveTo>
                              <a:lnTo>
                                <a:pt x="6858000" y="0"/>
                              </a:lnTo>
                            </a:path>
                          </a:pathLst>
                        </a:custGeom>
                        <a:ln w="12700" cap="flat">
                          <a:miter lim="100000"/>
                        </a:ln>
                      </wps:spPr>
                      <wps:style>
                        <a:lnRef idx="1">
                          <a:srgbClr val="0066B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393" style="width:540pt;height:1pt;position:absolute;mso-position-horizontal-relative:page;mso-position-horizontal:absolute;margin-left:36pt;mso-position-vertical-relative:page;margin-top:731.596pt;" coordsize="68580,127">
              <v:shape id="Shape 31394" style="position:absolute;width:68580;height:0;left:0;top:0;" coordsize="6858000,0" path="m0,0l6858000,0">
                <v:stroke weight="1pt" endcap="flat" joinstyle="miter" miterlimit="4" on="true" color="#0066b3"/>
                <v:fill on="false" color="#000000" opacity="0"/>
              </v:shape>
              <w10:wrap type="square"/>
            </v:group>
          </w:pict>
        </mc:Fallback>
      </mc:AlternateContent>
    </w:r>
    <w:r>
      <w:rPr>
        <w:b/>
        <w:color w:val="0066B3"/>
      </w:rPr>
      <w:t xml:space="preserve">Med </w:t>
    </w:r>
    <w:proofErr w:type="spellStart"/>
    <w:r>
      <w:rPr>
        <w:b/>
        <w:color w:val="0066B3"/>
      </w:rPr>
      <w:t>Pharmacol</w:t>
    </w:r>
    <w:proofErr w:type="spellEnd"/>
    <w:r>
      <w:rPr>
        <w:b/>
        <w:color w:val="0066B3"/>
      </w:rPr>
      <w:t xml:space="preserve"> OA, 2026</w:t>
    </w:r>
    <w:r>
      <w:rPr>
        <w:b/>
        <w:color w:val="0066B3"/>
      </w:rPr>
      <w:tab/>
      <w:t xml:space="preserve">Volume 4 | Issue 1 | </w:t>
    </w:r>
    <w:r>
      <w:fldChar w:fldCharType="begin"/>
    </w:r>
    <w:r>
      <w:instrText xml:space="preserve"> PAGE   \* MERGEFORMAT </w:instrText>
    </w:r>
    <w:r>
      <w:fldChar w:fldCharType="separate"/>
    </w:r>
    <w:r>
      <w:rPr>
        <w:b/>
        <w:color w:val="0066B3"/>
      </w:rPr>
      <w:t>1</w:t>
    </w:r>
    <w:r>
      <w:rPr>
        <w:b/>
        <w:color w:val="0066B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10113" w14:textId="77777777" w:rsidR="001A1C1C" w:rsidRDefault="001A1C1C">
      <w:pPr>
        <w:spacing w:after="0" w:line="240" w:lineRule="auto"/>
      </w:pPr>
      <w:r>
        <w:separator/>
      </w:r>
    </w:p>
  </w:footnote>
  <w:footnote w:type="continuationSeparator" w:id="0">
    <w:p w14:paraId="4336A1B4" w14:textId="77777777" w:rsidR="001A1C1C" w:rsidRDefault="001A1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295F" w14:textId="77777777" w:rsidR="00FA259F" w:rsidRDefault="001A1C1C">
    <w:pPr>
      <w:spacing w:after="0" w:line="259" w:lineRule="auto"/>
      <w:ind w:left="-720" w:right="8"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9C07DCA" wp14:editId="38A6648F">
              <wp:simplePos x="0" y="0"/>
              <wp:positionH relativeFrom="page">
                <wp:posOffset>464929</wp:posOffset>
              </wp:positionH>
              <wp:positionV relativeFrom="page">
                <wp:posOffset>654050</wp:posOffset>
              </wp:positionV>
              <wp:extent cx="6845300" cy="12700"/>
              <wp:effectExtent l="0" t="0" r="0" b="0"/>
              <wp:wrapSquare wrapText="bothSides"/>
              <wp:docPr id="31417" name="Group 31417"/>
              <wp:cNvGraphicFramePr/>
              <a:graphic xmlns:a="http://schemas.openxmlformats.org/drawingml/2006/main">
                <a:graphicData uri="http://schemas.microsoft.com/office/word/2010/wordprocessingGroup">
                  <wpg:wgp>
                    <wpg:cNvGrpSpPr/>
                    <wpg:grpSpPr>
                      <a:xfrm>
                        <a:off x="0" y="0"/>
                        <a:ext cx="6845300" cy="12700"/>
                        <a:chOff x="0" y="0"/>
                        <a:chExt cx="6845300" cy="12700"/>
                      </a:xfrm>
                    </wpg:grpSpPr>
                    <wps:wsp>
                      <wps:cNvPr id="31418" name="Shape 31418"/>
                      <wps:cNvSpPr/>
                      <wps:spPr>
                        <a:xfrm>
                          <a:off x="0" y="0"/>
                          <a:ext cx="6845300" cy="12700"/>
                        </a:xfrm>
                        <a:custGeom>
                          <a:avLst/>
                          <a:gdLst/>
                          <a:ahLst/>
                          <a:cxnLst/>
                          <a:rect l="0" t="0" r="0" b="0"/>
                          <a:pathLst>
                            <a:path w="6845300" h="12700">
                              <a:moveTo>
                                <a:pt x="6350" y="0"/>
                              </a:moveTo>
                              <a:lnTo>
                                <a:pt x="6838950" y="0"/>
                              </a:lnTo>
                              <a:cubicBezTo>
                                <a:pt x="6842455" y="0"/>
                                <a:pt x="6845300" y="2845"/>
                                <a:pt x="6845300" y="6350"/>
                              </a:cubicBezTo>
                              <a:cubicBezTo>
                                <a:pt x="6845300" y="9855"/>
                                <a:pt x="6842455" y="12700"/>
                                <a:pt x="6838950" y="12700"/>
                              </a:cubicBezTo>
                              <a:lnTo>
                                <a:pt x="6350" y="12700"/>
                              </a:lnTo>
                              <a:cubicBezTo>
                                <a:pt x="2845" y="12700"/>
                                <a:pt x="0" y="9855"/>
                                <a:pt x="0" y="6350"/>
                              </a:cubicBezTo>
                              <a:cubicBezTo>
                                <a:pt x="0" y="2845"/>
                                <a:pt x="2845" y="0"/>
                                <a:pt x="6350" y="0"/>
                              </a:cubicBezTo>
                              <a:close/>
                            </a:path>
                          </a:pathLst>
                        </a:custGeom>
                        <a:ln w="0" cap="flat">
                          <a:miter lim="127000"/>
                        </a:ln>
                      </wps:spPr>
                      <wps:style>
                        <a:lnRef idx="0">
                          <a:srgbClr val="000000">
                            <a:alpha val="0"/>
                          </a:srgbClr>
                        </a:lnRef>
                        <a:fillRef idx="1">
                          <a:srgbClr val="005CA4"/>
                        </a:fillRef>
                        <a:effectRef idx="0">
                          <a:scrgbClr r="0" g="0" b="0"/>
                        </a:effectRef>
                        <a:fontRef idx="none"/>
                      </wps:style>
                      <wps:bodyPr/>
                    </wps:wsp>
                    <wps:wsp>
                      <wps:cNvPr id="31419" name="Shape 31419"/>
                      <wps:cNvSpPr/>
                      <wps:spPr>
                        <a:xfrm>
                          <a:off x="0" y="0"/>
                          <a:ext cx="6845300" cy="12700"/>
                        </a:xfrm>
                        <a:custGeom>
                          <a:avLst/>
                          <a:gdLst/>
                          <a:ahLst/>
                          <a:cxnLst/>
                          <a:rect l="0" t="0" r="0" b="0"/>
                          <a:pathLst>
                            <a:path w="6845300" h="12700">
                              <a:moveTo>
                                <a:pt x="6350" y="0"/>
                              </a:moveTo>
                              <a:cubicBezTo>
                                <a:pt x="2845" y="0"/>
                                <a:pt x="0" y="2845"/>
                                <a:pt x="0" y="6350"/>
                              </a:cubicBezTo>
                              <a:cubicBezTo>
                                <a:pt x="0" y="9855"/>
                                <a:pt x="2845" y="12700"/>
                                <a:pt x="6350" y="12700"/>
                              </a:cubicBezTo>
                              <a:lnTo>
                                <a:pt x="6838950" y="12700"/>
                              </a:lnTo>
                              <a:cubicBezTo>
                                <a:pt x="6842455" y="12700"/>
                                <a:pt x="6845300" y="9855"/>
                                <a:pt x="6845300" y="6350"/>
                              </a:cubicBezTo>
                              <a:cubicBezTo>
                                <a:pt x="6845300" y="2845"/>
                                <a:pt x="6842455" y="0"/>
                                <a:pt x="6838950" y="0"/>
                              </a:cubicBezTo>
                              <a:lnTo>
                                <a:pt x="6350" y="0"/>
                              </a:lnTo>
                              <a:close/>
                            </a:path>
                          </a:pathLst>
                        </a:custGeom>
                        <a:ln w="12700" cap="flat">
                          <a:miter lim="100000"/>
                        </a:ln>
                      </wps:spPr>
                      <wps:style>
                        <a:lnRef idx="1">
                          <a:srgbClr val="0066B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417" style="width:539pt;height:1pt;position:absolute;mso-position-horizontal-relative:page;mso-position-horizontal:absolute;margin-left:36.6086pt;mso-position-vertical-relative:page;margin-top:51.5pt;" coordsize="68453,127">
              <v:shape id="Shape 31418" style="position:absolute;width:68453;height:127;left:0;top:0;" coordsize="6845300,12700" path="m6350,0l6838950,0c6842455,0,6845300,2845,6845300,6350c6845300,9855,6842455,12700,6838950,12700l6350,12700c2845,12700,0,9855,0,6350c0,2845,2845,0,6350,0x">
                <v:stroke weight="0pt" endcap="flat" joinstyle="miter" miterlimit="10" on="false" color="#000000" opacity="0"/>
                <v:fill on="true" color="#005ca4"/>
              </v:shape>
              <v:shape id="Shape 31419" style="position:absolute;width:68453;height:127;left:0;top:0;" coordsize="6845300,12700" path="m6350,0c2845,0,0,2845,0,6350c0,9855,2845,12700,6350,12700l6838950,12700c6842455,12700,6845300,9855,6845300,6350c6845300,2845,6842455,0,6838950,0l6350,0x">
                <v:stroke weight="1pt" endcap="flat" joinstyle="miter" miterlimit="4" on="true" color="#0066b3"/>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11B7" w14:textId="77777777" w:rsidR="00FA259F" w:rsidRDefault="001A1C1C">
    <w:pPr>
      <w:spacing w:after="0" w:line="259" w:lineRule="auto"/>
      <w:ind w:left="-720" w:right="8"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26C81F0" wp14:editId="77C1B2AB">
              <wp:simplePos x="0" y="0"/>
              <wp:positionH relativeFrom="page">
                <wp:posOffset>464929</wp:posOffset>
              </wp:positionH>
              <wp:positionV relativeFrom="page">
                <wp:posOffset>654050</wp:posOffset>
              </wp:positionV>
              <wp:extent cx="6845300" cy="12700"/>
              <wp:effectExtent l="0" t="0" r="0" b="0"/>
              <wp:wrapSquare wrapText="bothSides"/>
              <wp:docPr id="31399" name="Group 31399"/>
              <wp:cNvGraphicFramePr/>
              <a:graphic xmlns:a="http://schemas.openxmlformats.org/drawingml/2006/main">
                <a:graphicData uri="http://schemas.microsoft.com/office/word/2010/wordprocessingGroup">
                  <wpg:wgp>
                    <wpg:cNvGrpSpPr/>
                    <wpg:grpSpPr>
                      <a:xfrm>
                        <a:off x="0" y="0"/>
                        <a:ext cx="6845300" cy="12700"/>
                        <a:chOff x="0" y="0"/>
                        <a:chExt cx="6845300" cy="12700"/>
                      </a:xfrm>
                    </wpg:grpSpPr>
                    <wps:wsp>
                      <wps:cNvPr id="31400" name="Shape 31400"/>
                      <wps:cNvSpPr/>
                      <wps:spPr>
                        <a:xfrm>
                          <a:off x="0" y="0"/>
                          <a:ext cx="6845300" cy="12700"/>
                        </a:xfrm>
                        <a:custGeom>
                          <a:avLst/>
                          <a:gdLst/>
                          <a:ahLst/>
                          <a:cxnLst/>
                          <a:rect l="0" t="0" r="0" b="0"/>
                          <a:pathLst>
                            <a:path w="6845300" h="12700">
                              <a:moveTo>
                                <a:pt x="6350" y="0"/>
                              </a:moveTo>
                              <a:lnTo>
                                <a:pt x="6838950" y="0"/>
                              </a:lnTo>
                              <a:cubicBezTo>
                                <a:pt x="6842455" y="0"/>
                                <a:pt x="6845300" y="2845"/>
                                <a:pt x="6845300" y="6350"/>
                              </a:cubicBezTo>
                              <a:cubicBezTo>
                                <a:pt x="6845300" y="9855"/>
                                <a:pt x="6842455" y="12700"/>
                                <a:pt x="6838950" y="12700"/>
                              </a:cubicBezTo>
                              <a:lnTo>
                                <a:pt x="6350" y="12700"/>
                              </a:lnTo>
                              <a:cubicBezTo>
                                <a:pt x="2845" y="12700"/>
                                <a:pt x="0" y="9855"/>
                                <a:pt x="0" y="6350"/>
                              </a:cubicBezTo>
                              <a:cubicBezTo>
                                <a:pt x="0" y="2845"/>
                                <a:pt x="2845" y="0"/>
                                <a:pt x="6350" y="0"/>
                              </a:cubicBezTo>
                              <a:close/>
                            </a:path>
                          </a:pathLst>
                        </a:custGeom>
                        <a:ln w="0" cap="flat">
                          <a:miter lim="127000"/>
                        </a:ln>
                      </wps:spPr>
                      <wps:style>
                        <a:lnRef idx="0">
                          <a:srgbClr val="000000">
                            <a:alpha val="0"/>
                          </a:srgbClr>
                        </a:lnRef>
                        <a:fillRef idx="1">
                          <a:srgbClr val="005CA4"/>
                        </a:fillRef>
                        <a:effectRef idx="0">
                          <a:scrgbClr r="0" g="0" b="0"/>
                        </a:effectRef>
                        <a:fontRef idx="none"/>
                      </wps:style>
                      <wps:bodyPr/>
                    </wps:wsp>
                    <wps:wsp>
                      <wps:cNvPr id="31401" name="Shape 31401"/>
                      <wps:cNvSpPr/>
                      <wps:spPr>
                        <a:xfrm>
                          <a:off x="0" y="0"/>
                          <a:ext cx="6845300" cy="12700"/>
                        </a:xfrm>
                        <a:custGeom>
                          <a:avLst/>
                          <a:gdLst/>
                          <a:ahLst/>
                          <a:cxnLst/>
                          <a:rect l="0" t="0" r="0" b="0"/>
                          <a:pathLst>
                            <a:path w="6845300" h="12700">
                              <a:moveTo>
                                <a:pt x="6350" y="0"/>
                              </a:moveTo>
                              <a:cubicBezTo>
                                <a:pt x="2845" y="0"/>
                                <a:pt x="0" y="2845"/>
                                <a:pt x="0" y="6350"/>
                              </a:cubicBezTo>
                              <a:cubicBezTo>
                                <a:pt x="0" y="9855"/>
                                <a:pt x="2845" y="12700"/>
                                <a:pt x="6350" y="12700"/>
                              </a:cubicBezTo>
                              <a:lnTo>
                                <a:pt x="6838950" y="12700"/>
                              </a:lnTo>
                              <a:cubicBezTo>
                                <a:pt x="6842455" y="12700"/>
                                <a:pt x="6845300" y="9855"/>
                                <a:pt x="6845300" y="6350"/>
                              </a:cubicBezTo>
                              <a:cubicBezTo>
                                <a:pt x="6845300" y="2845"/>
                                <a:pt x="6842455" y="0"/>
                                <a:pt x="6838950" y="0"/>
                              </a:cubicBezTo>
                              <a:lnTo>
                                <a:pt x="6350" y="0"/>
                              </a:lnTo>
                              <a:close/>
                            </a:path>
                          </a:pathLst>
                        </a:custGeom>
                        <a:ln w="12700" cap="flat">
                          <a:miter lim="100000"/>
                        </a:ln>
                      </wps:spPr>
                      <wps:style>
                        <a:lnRef idx="1">
                          <a:srgbClr val="0066B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399" style="width:539pt;height:1pt;position:absolute;mso-position-horizontal-relative:page;mso-position-horizontal:absolute;margin-left:36.6086pt;mso-position-vertical-relative:page;margin-top:51.5pt;" coordsize="68453,127">
              <v:shape id="Shape 31400" style="position:absolute;width:68453;height:127;left:0;top:0;" coordsize="6845300,12700" path="m6350,0l6838950,0c6842455,0,6845300,2845,6845300,6350c6845300,9855,6842455,12700,6838950,12700l6350,12700c2845,12700,0,9855,0,6350c0,2845,2845,0,6350,0x">
                <v:stroke weight="0pt" endcap="flat" joinstyle="miter" miterlimit="10" on="false" color="#000000" opacity="0"/>
                <v:fill on="true" color="#005ca4"/>
              </v:shape>
              <v:shape id="Shape 31401" style="position:absolute;width:68453;height:127;left:0;top:0;" coordsize="6845300,12700" path="m6350,0c2845,0,0,2845,0,6350c0,9855,2845,12700,6350,12700l6838950,12700c6842455,12700,6845300,9855,6845300,6350c6845300,2845,6842455,0,6838950,0l6350,0x">
                <v:stroke weight="1pt" endcap="flat" joinstyle="miter" miterlimit="4" on="true" color="#0066b3"/>
                <v:fill on="false" color="#000000" opacity="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B9CE" w14:textId="77777777" w:rsidR="00FA259F" w:rsidRDefault="00FA259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41170"/>
    <w:multiLevelType w:val="hybridMultilevel"/>
    <w:tmpl w:val="FFFFFFFF"/>
    <w:lvl w:ilvl="0" w:tplc="3A287F6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32B6D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76E7C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AFAE16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5098A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68DFD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C01A4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A2185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04F5A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78068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59F"/>
    <w:rsid w:val="001A1C1C"/>
    <w:rsid w:val="00E13662"/>
    <w:rsid w:val="00FA2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1D13C7"/>
  <w15:docId w15:val="{6882D22F-59A5-3947-95E2-847AE78B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10" w:hanging="10"/>
      <w:jc w:val="both"/>
    </w:pPr>
    <w:rPr>
      <w:rFonts w:ascii="Times New Roman" w:eastAsia="Times New Roman" w:hAnsi="Times New Roman" w:cs="Times New Roman"/>
      <w:color w:val="000000"/>
      <w:sz w:val="20"/>
      <w:lang w:bidi="en-US"/>
    </w:rPr>
  </w:style>
  <w:style w:type="paragraph" w:styleId="Heading1">
    <w:name w:val="heading 1"/>
    <w:next w:val="Normal"/>
    <w:link w:val="Heading1Char"/>
    <w:uiPriority w:val="9"/>
    <w:qFormat/>
    <w:pPr>
      <w:keepNext/>
      <w:keepLines/>
      <w:spacing w:after="3" w:line="259" w:lineRule="auto"/>
      <w:ind w:left="10" w:hanging="10"/>
      <w:outlineLvl w:val="0"/>
    </w:pPr>
    <w:rPr>
      <w:rFonts w:ascii="Times New Roman" w:eastAsia="Times New Roman" w:hAnsi="Times New Roman" w:cs="Times New Roman"/>
      <w:b/>
      <w:color w:val="0066B3"/>
      <w:sz w:val="20"/>
    </w:rPr>
  </w:style>
  <w:style w:type="paragraph" w:styleId="Heading2">
    <w:name w:val="heading 2"/>
    <w:next w:val="Normal"/>
    <w:link w:val="Heading2Char"/>
    <w:uiPriority w:val="9"/>
    <w:unhideWhenUsed/>
    <w:qFormat/>
    <w:pPr>
      <w:keepNext/>
      <w:keepLines/>
      <w:spacing w:after="3" w:line="259" w:lineRule="auto"/>
      <w:ind w:left="10" w:hanging="10"/>
      <w:outlineLvl w:val="1"/>
    </w:pPr>
    <w:rPr>
      <w:rFonts w:ascii="Times New Roman" w:eastAsia="Times New Roman" w:hAnsi="Times New Roman" w:cs="Times New Roman"/>
      <w:b/>
      <w:color w:val="0066B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66B3"/>
      <w:sz w:val="20"/>
    </w:rPr>
  </w:style>
  <w:style w:type="character" w:customStyle="1" w:styleId="Heading2Char">
    <w:name w:val="Heading 2 Char"/>
    <w:link w:val="Heading2"/>
    <w:rPr>
      <w:rFonts w:ascii="Times New Roman" w:eastAsia="Times New Roman" w:hAnsi="Times New Roman" w:cs="Times New Roman"/>
      <w:b/>
      <w:color w:val="0066B3"/>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ink.springer.com/article/10.1007/s11916-023-01184-5" TargetMode="External"/><Relationship Id="rId21" Type="http://schemas.openxmlformats.org/officeDocument/2006/relationships/hyperlink" Target="https://www.mdpi.com/1422-0067/26/7/3377" TargetMode="External"/><Relationship Id="rId63" Type="http://schemas.openxmlformats.org/officeDocument/2006/relationships/hyperlink" Target="https://www.mdpi.com/1648-9144/61/6/1063" TargetMode="External"/><Relationship Id="rId159" Type="http://schemas.openxmlformats.org/officeDocument/2006/relationships/hyperlink" Target="https://thejns.org/view/journals/j-neurosurg/52/4/article-p482.xml" TargetMode="External"/><Relationship Id="rId170" Type="http://schemas.openxmlformats.org/officeDocument/2006/relationships/hyperlink" Target="https://boneandjoint.org.uk/article/10.1302/0301-620x.67b3.2987272" TargetMode="External"/><Relationship Id="rId226" Type="http://schemas.openxmlformats.org/officeDocument/2006/relationships/hyperlink" Target="https://onlinelibrary.wiley.com/doi/abs/10.1111/papr.12968" TargetMode="External"/><Relationship Id="rId107" Type="http://schemas.openxmlformats.org/officeDocument/2006/relationships/hyperlink" Target="https://www.mdpi.com/2076-3425/9/2/23" TargetMode="External"/><Relationship Id="rId11" Type="http://schemas.openxmlformats.org/officeDocument/2006/relationships/header" Target="header1.xml"/><Relationship Id="rId32" Type="http://schemas.openxmlformats.org/officeDocument/2006/relationships/hyperlink" Target="https://www.sciencedirect.com/science/article/pii/S0959438814000981" TargetMode="External"/><Relationship Id="rId53" Type="http://schemas.openxmlformats.org/officeDocument/2006/relationships/hyperlink" Target="https://www.sciencedirect.com/science/article/pii/S0304394015000610" TargetMode="External"/><Relationship Id="rId74" Type="http://schemas.openxmlformats.org/officeDocument/2006/relationships/hyperlink" Target="https://journals.sagepub.com/doi/abs/10.1177/2058738419838383" TargetMode="External"/><Relationship Id="rId128" Type="http://schemas.openxmlformats.org/officeDocument/2006/relationships/hyperlink" Target="https://www.mdpi.com/2227-9059/10/1/18" TargetMode="External"/><Relationship Id="rId149" Type="http://schemas.openxmlformats.org/officeDocument/2006/relationships/hyperlink" Target="https://thejns.org/view/journals/j-neurosurg/45/6/article-p692.xml" TargetMode="External"/><Relationship Id="rId5" Type="http://schemas.openxmlformats.org/officeDocument/2006/relationships/footnotes" Target="footnotes.xml"/><Relationship Id="rId95" Type="http://schemas.openxmlformats.org/officeDocument/2006/relationships/hyperlink" Target="https://www.aaem.pl/fulltext.php?ICID=1101584" TargetMode="External"/><Relationship Id="rId160" Type="http://schemas.openxmlformats.org/officeDocument/2006/relationships/hyperlink" Target="https://thejns.org/view/journals/j-neurosurg/52/4/article-p482.xml" TargetMode="External"/><Relationship Id="rId181" Type="http://schemas.openxmlformats.org/officeDocument/2006/relationships/hyperlink" Target="https://journals.lww.com/clinicalpain/fulltext/2004/05000/Outcome_following_Implantation_of_a_Peripheral.00003.aspx" TargetMode="External"/><Relationship Id="rId216" Type="http://schemas.openxmlformats.org/officeDocument/2006/relationships/hyperlink" Target="https://link.springer.com/article/10.1007/s40122-023-00480-7" TargetMode="External"/><Relationship Id="rId237" Type="http://schemas.openxmlformats.org/officeDocument/2006/relationships/hyperlink" Target="https://www.sciencedirect.com/science/article/pii/S2772594423000699" TargetMode="External"/><Relationship Id="rId258" Type="http://schemas.openxmlformats.org/officeDocument/2006/relationships/hyperlink" Target="https://www.cureus.com/articles/387960-the-role-of-stem-cells-in-peripheral-nerve-regeneration-a-narrative-review.pdf" TargetMode="External"/><Relationship Id="rId22" Type="http://schemas.openxmlformats.org/officeDocument/2006/relationships/hyperlink" Target="https://www.mdpi.com/1422-0067/26/7/3377" TargetMode="External"/><Relationship Id="rId43" Type="http://schemas.openxmlformats.org/officeDocument/2006/relationships/hyperlink" Target="https://academic.oup.com/brain/article-abstract/98/1/91/337759" TargetMode="External"/><Relationship Id="rId64" Type="http://schemas.openxmlformats.org/officeDocument/2006/relationships/hyperlink" Target="https://www.mdpi.com/1648-9144/61/6/1063" TargetMode="External"/><Relationship Id="rId118" Type="http://schemas.openxmlformats.org/officeDocument/2006/relationships/hyperlink" Target="https://link.springer.com/article/10.1007/s11916-023-01184-5" TargetMode="External"/><Relationship Id="rId139" Type="http://schemas.openxmlformats.org/officeDocument/2006/relationships/hyperlink" Target="https://link.springer.com/article/10.1007/s11916-025-01397-w" TargetMode="External"/><Relationship Id="rId85" Type="http://schemas.openxmlformats.org/officeDocument/2006/relationships/hyperlink" Target="https://journals.sagepub.com/doi/abs/10.1177/2058738419838383" TargetMode="External"/><Relationship Id="rId150" Type="http://schemas.openxmlformats.org/officeDocument/2006/relationships/hyperlink" Target="https://thejns.org/view/journals/j-neurosurg/45/6/article-p692.xml" TargetMode="External"/><Relationship Id="rId171" Type="http://schemas.openxmlformats.org/officeDocument/2006/relationships/hyperlink" Target="https://boneandjoint.org.uk/article/10.1302/0301-620x.67b3.2987272" TargetMode="External"/><Relationship Id="rId192" Type="http://schemas.openxmlformats.org/officeDocument/2006/relationships/hyperlink" Target="https://link.springer.com/article/10.1007/s10143-014-0523-0" TargetMode="External"/><Relationship Id="rId206" Type="http://schemas.openxmlformats.org/officeDocument/2006/relationships/hyperlink" Target="https://link.springer.com/article/10.1007/s40122-023-00480-7" TargetMode="External"/><Relationship Id="rId227" Type="http://schemas.openxmlformats.org/officeDocument/2006/relationships/hyperlink" Target="https://onlinelibrary.wiley.com/doi/abs/10.1111/papr.12968" TargetMode="External"/><Relationship Id="rId248" Type="http://schemas.openxmlformats.org/officeDocument/2006/relationships/hyperlink" Target="https://pmc.ncbi.nlm.nih.gov/articles/PMC12500476/" TargetMode="External"/><Relationship Id="rId12" Type="http://schemas.openxmlformats.org/officeDocument/2006/relationships/header" Target="header2.xml"/><Relationship Id="rId33" Type="http://schemas.openxmlformats.org/officeDocument/2006/relationships/hyperlink" Target="https://www.sciencedirect.com/science/article/pii/S0959438814000981" TargetMode="External"/><Relationship Id="rId108" Type="http://schemas.openxmlformats.org/officeDocument/2006/relationships/hyperlink" Target="https://www.mdpi.com/2076-3425/9/2/23" TargetMode="External"/><Relationship Id="rId129" Type="http://schemas.openxmlformats.org/officeDocument/2006/relationships/hyperlink" Target="https://www.mdpi.com/2227-9059/10/1/18" TargetMode="External"/><Relationship Id="rId54" Type="http://schemas.openxmlformats.org/officeDocument/2006/relationships/hyperlink" Target="https://www.sciencedirect.com/science/article/pii/S0304394015000610" TargetMode="External"/><Relationship Id="rId75" Type="http://schemas.openxmlformats.org/officeDocument/2006/relationships/hyperlink" Target="https://journals.sagepub.com/doi/abs/10.1177/2058738419838383" TargetMode="External"/><Relationship Id="rId96" Type="http://schemas.openxmlformats.org/officeDocument/2006/relationships/hyperlink" Target="https://www.sciencedirect.com/science/article/pii/0304395983900064" TargetMode="External"/><Relationship Id="rId140" Type="http://schemas.openxmlformats.org/officeDocument/2006/relationships/hyperlink" Target="https://link.springer.com/article/10.1007/s11916-025-01397-w" TargetMode="External"/><Relationship Id="rId161" Type="http://schemas.openxmlformats.org/officeDocument/2006/relationships/hyperlink" Target="https://thejns.org/view/journals/j-neurosurg/52/4/article-p482.xml" TargetMode="External"/><Relationship Id="rId182" Type="http://schemas.openxmlformats.org/officeDocument/2006/relationships/hyperlink" Target="https://journals.lww.com/clinicalpain/fulltext/2004/05000/Outcome_following_Implantation_of_a_Peripheral.00003.aspx" TargetMode="External"/><Relationship Id="rId217" Type="http://schemas.openxmlformats.org/officeDocument/2006/relationships/hyperlink" Target="https://link.springer.com/article/10.1007/s40122-023-00557-3'" TargetMode="External"/><Relationship Id="rId6" Type="http://schemas.openxmlformats.org/officeDocument/2006/relationships/endnotes" Target="endnotes.xml"/><Relationship Id="rId238" Type="http://schemas.openxmlformats.org/officeDocument/2006/relationships/hyperlink" Target="https://www.sciencedirect.com/science/article/pii/S2772594423000699" TargetMode="External"/><Relationship Id="rId259" Type="http://schemas.openxmlformats.org/officeDocument/2006/relationships/hyperlink" Target="https://www.cureus.com/articles/387960-the-role-of-stem-cells-in-peripheral-nerve-regeneration-a-narrative-review.pdf" TargetMode="External"/><Relationship Id="rId23" Type="http://schemas.openxmlformats.org/officeDocument/2006/relationships/hyperlink" Target="https://www.mdpi.com/1422-0067/26/7/3377" TargetMode="External"/><Relationship Id="rId119" Type="http://schemas.openxmlformats.org/officeDocument/2006/relationships/hyperlink" Target="https://link.springer.com/article/10.1007/s11916-023-01184-5" TargetMode="External"/><Relationship Id="rId44" Type="http://schemas.openxmlformats.org/officeDocument/2006/relationships/hyperlink" Target="https://academic.oup.com/brain/article-abstract/98/1/91/337759" TargetMode="External"/><Relationship Id="rId65" Type="http://schemas.openxmlformats.org/officeDocument/2006/relationships/hyperlink" Target="https://www.mdpi.com/1648-9144/61/6/1063" TargetMode="External"/><Relationship Id="rId86" Type="http://schemas.openxmlformats.org/officeDocument/2006/relationships/hyperlink" Target="https://journals.sagepub.com/doi/abs/10.1177/2058738419838383" TargetMode="External"/><Relationship Id="rId130" Type="http://schemas.openxmlformats.org/officeDocument/2006/relationships/hyperlink" Target="https://link.springer.com/article/10.1007/s11916-025-01397-w" TargetMode="External"/><Relationship Id="rId151" Type="http://schemas.openxmlformats.org/officeDocument/2006/relationships/hyperlink" Target="https://thejns.org/view/journals/j-neurosurg/45/6/article-p692.xml" TargetMode="External"/><Relationship Id="rId172" Type="http://schemas.openxmlformats.org/officeDocument/2006/relationships/hyperlink" Target="https://boneandjoint.org.uk/article/10.1302/0301-620x.67b3.2987272" TargetMode="External"/><Relationship Id="rId193" Type="http://schemas.openxmlformats.org/officeDocument/2006/relationships/hyperlink" Target="https://link.springer.com/article/10.1007/s10143-014-0523-0" TargetMode="External"/><Relationship Id="rId207" Type="http://schemas.openxmlformats.org/officeDocument/2006/relationships/hyperlink" Target="https://link.springer.com/article/10.1007/s40122-023-00480-7" TargetMode="External"/><Relationship Id="rId228" Type="http://schemas.openxmlformats.org/officeDocument/2006/relationships/hyperlink" Target="https://onlinelibrary.wiley.com/doi/abs/10.1111/papr.12968" TargetMode="External"/><Relationship Id="rId249" Type="http://schemas.openxmlformats.org/officeDocument/2006/relationships/hyperlink" Target="https://pmc.ncbi.nlm.nih.gov/articles/PMC12500476/" TargetMode="External"/><Relationship Id="rId13" Type="http://schemas.openxmlformats.org/officeDocument/2006/relationships/footer" Target="footer1.xml"/><Relationship Id="rId109" Type="http://schemas.openxmlformats.org/officeDocument/2006/relationships/hyperlink" Target="https://www.mdpi.com/2076-3425/9/2/23" TargetMode="External"/><Relationship Id="rId260" Type="http://schemas.openxmlformats.org/officeDocument/2006/relationships/hyperlink" Target="https://www.cureus.com/articles/387960-the-role-of-stem-cells-in-peripheral-nerve-regeneration-a-narrative-review.pdf" TargetMode="External"/><Relationship Id="rId34" Type="http://schemas.openxmlformats.org/officeDocument/2006/relationships/hyperlink" Target="https://www.sciencedirect.com/science/article/pii/S0959438814000981" TargetMode="External"/><Relationship Id="rId55" Type="http://schemas.openxmlformats.org/officeDocument/2006/relationships/hyperlink" Target="https://www.mdpi.com/1648-9144/61/6/1063" TargetMode="External"/><Relationship Id="rId76" Type="http://schemas.openxmlformats.org/officeDocument/2006/relationships/hyperlink" Target="https://journals.sagepub.com/doi/abs/10.1177/2058738419838383" TargetMode="External"/><Relationship Id="rId97" Type="http://schemas.openxmlformats.org/officeDocument/2006/relationships/hyperlink" Target="https://www.sciencedirect.com/science/article/pii/0304395983900064" TargetMode="External"/><Relationship Id="rId120" Type="http://schemas.openxmlformats.org/officeDocument/2006/relationships/hyperlink" Target="https://link.springer.com/article/10.1007/s11916-023-01184-5" TargetMode="External"/><Relationship Id="rId141" Type="http://schemas.openxmlformats.org/officeDocument/2006/relationships/hyperlink" Target="https://onlinelibrary.wiley.com/doi/abs/10.1111/ner.13131" TargetMode="External"/><Relationship Id="rId7" Type="http://schemas.openxmlformats.org/officeDocument/2006/relationships/image" Target="media/image1.jpg"/><Relationship Id="rId162" Type="http://schemas.openxmlformats.org/officeDocument/2006/relationships/hyperlink" Target="https://thejns.org/view/journals/j-neurosurg/52/4/article-p482.xml" TargetMode="External"/><Relationship Id="rId183" Type="http://schemas.openxmlformats.org/officeDocument/2006/relationships/hyperlink" Target="https://journals.lww.com/clinicalpain/fulltext/2004/05000/Outcome_following_Implantation_of_a_Peripheral.00003.aspx" TargetMode="External"/><Relationship Id="rId218" Type="http://schemas.openxmlformats.org/officeDocument/2006/relationships/hyperlink" Target="https://link.springer.com/article/10.1007/s40122-023-00557-3'" TargetMode="External"/><Relationship Id="rId239" Type="http://schemas.openxmlformats.org/officeDocument/2006/relationships/hyperlink" Target="https://www.sciencedirect.com/science/article/pii/S2772594423000699" TargetMode="External"/><Relationship Id="rId250" Type="http://schemas.openxmlformats.org/officeDocument/2006/relationships/hyperlink" Target="https://pmc.ncbi.nlm.nih.gov/articles/PMC12500476/" TargetMode="External"/><Relationship Id="rId24" Type="http://schemas.openxmlformats.org/officeDocument/2006/relationships/hyperlink" Target="https://www.mdpi.com/1422-0067/26/7/3377" TargetMode="External"/><Relationship Id="rId45" Type="http://schemas.openxmlformats.org/officeDocument/2006/relationships/hyperlink" Target="https://academic.oup.com/brain/article-abstract/98/1/91/337759" TargetMode="External"/><Relationship Id="rId66" Type="http://schemas.openxmlformats.org/officeDocument/2006/relationships/hyperlink" Target="https://journals.sagepub.com/doi/abs/10.1177/2058738419838383" TargetMode="External"/><Relationship Id="rId87" Type="http://schemas.openxmlformats.org/officeDocument/2006/relationships/hyperlink" Target="https://journals.sagepub.com/doi/abs/10.1177/2058738419838383" TargetMode="External"/><Relationship Id="rId110" Type="http://schemas.openxmlformats.org/officeDocument/2006/relationships/hyperlink" Target="https://www.mdpi.com/2076-3425/9/2/23" TargetMode="External"/><Relationship Id="rId131" Type="http://schemas.openxmlformats.org/officeDocument/2006/relationships/hyperlink" Target="https://link.springer.com/article/10.1007/s11916-025-01397-w" TargetMode="External"/><Relationship Id="rId152" Type="http://schemas.openxmlformats.org/officeDocument/2006/relationships/hyperlink" Target="https://thejns.org/view/journals/j-neurosurg/45/6/article-p692.xml" TargetMode="External"/><Relationship Id="rId173" Type="http://schemas.openxmlformats.org/officeDocument/2006/relationships/hyperlink" Target="https://boneandjoint.org.uk/article/10.1302/0301-620x.67b3.2987272" TargetMode="External"/><Relationship Id="rId194" Type="http://schemas.openxmlformats.org/officeDocument/2006/relationships/hyperlink" Target="https://link.springer.com/article/10.1007/s10143-014-0523-0" TargetMode="External"/><Relationship Id="rId208" Type="http://schemas.openxmlformats.org/officeDocument/2006/relationships/hyperlink" Target="https://link.springer.com/article/10.1007/s40122-023-00480-7" TargetMode="External"/><Relationship Id="rId229" Type="http://schemas.openxmlformats.org/officeDocument/2006/relationships/hyperlink" Target="https://onlinelibrary.wiley.com/doi/abs/10.1111/papr.12968" TargetMode="External"/><Relationship Id="rId240" Type="http://schemas.openxmlformats.org/officeDocument/2006/relationships/hyperlink" Target="https://www.sciencedirect.com/science/article/pii/S2772594423000699" TargetMode="External"/><Relationship Id="rId261" Type="http://schemas.openxmlformats.org/officeDocument/2006/relationships/hyperlink" Target="https://www.cureus.com/articles/387960-the-role-of-stem-cells-in-peripheral-nerve-regeneration-a-narrative-review.pdf" TargetMode="External"/><Relationship Id="rId14" Type="http://schemas.openxmlformats.org/officeDocument/2006/relationships/footer" Target="footer2.xml"/><Relationship Id="rId35" Type="http://schemas.openxmlformats.org/officeDocument/2006/relationships/hyperlink" Target="https://www.sciencedirect.com/science/article/pii/S0959438814000981" TargetMode="External"/><Relationship Id="rId56" Type="http://schemas.openxmlformats.org/officeDocument/2006/relationships/hyperlink" Target="https://www.mdpi.com/1648-9144/61/6/1063" TargetMode="External"/><Relationship Id="rId77" Type="http://schemas.openxmlformats.org/officeDocument/2006/relationships/hyperlink" Target="https://journals.sagepub.com/doi/abs/10.1177/2058738419838383" TargetMode="External"/><Relationship Id="rId100" Type="http://schemas.openxmlformats.org/officeDocument/2006/relationships/hyperlink" Target="https://www.sciencedirect.com/science/article/pii/0304395983900064" TargetMode="External"/><Relationship Id="rId8" Type="http://schemas.openxmlformats.org/officeDocument/2006/relationships/image" Target="media/image2.png"/><Relationship Id="rId98" Type="http://schemas.openxmlformats.org/officeDocument/2006/relationships/hyperlink" Target="https://www.sciencedirect.com/science/article/pii/0304395983900064" TargetMode="External"/><Relationship Id="rId121" Type="http://schemas.openxmlformats.org/officeDocument/2006/relationships/hyperlink" Target="https://link.springer.com/article/10.1007/s11916-023-01184-5" TargetMode="External"/><Relationship Id="rId142" Type="http://schemas.openxmlformats.org/officeDocument/2006/relationships/hyperlink" Target="https://onlinelibrary.wiley.com/doi/abs/10.1111/ner.13131" TargetMode="External"/><Relationship Id="rId163" Type="http://schemas.openxmlformats.org/officeDocument/2006/relationships/hyperlink" Target="https://thejns.org/view/journals/j-neurosurg/52/4/article-p482.xml" TargetMode="External"/><Relationship Id="rId184" Type="http://schemas.openxmlformats.org/officeDocument/2006/relationships/hyperlink" Target="https://journals.lww.com/clinicalpain/fulltext/2004/05000/Outcome_following_Implantation_of_a_Peripheral.00003.aspx" TargetMode="External"/><Relationship Id="rId219" Type="http://schemas.openxmlformats.org/officeDocument/2006/relationships/hyperlink" Target="https://link.springer.com/article/10.1007/s40122-023-00557-3'" TargetMode="External"/><Relationship Id="rId230" Type="http://schemas.openxmlformats.org/officeDocument/2006/relationships/hyperlink" Target="https://onlinelibrary.wiley.com/doi/abs/10.1111/papr.12968" TargetMode="External"/><Relationship Id="rId251" Type="http://schemas.openxmlformats.org/officeDocument/2006/relationships/hyperlink" Target="https://pmc.ncbi.nlm.nih.gov/articles/PMC12500476/" TargetMode="External"/><Relationship Id="rId25" Type="http://schemas.openxmlformats.org/officeDocument/2006/relationships/hyperlink" Target="https://www.mdpi.com/1422-0067/26/7/3377" TargetMode="External"/><Relationship Id="rId46" Type="http://schemas.openxmlformats.org/officeDocument/2006/relationships/hyperlink" Target="https://www.sciencedirect.com/science/article/pii/S0304394015000610" TargetMode="External"/><Relationship Id="rId67" Type="http://schemas.openxmlformats.org/officeDocument/2006/relationships/hyperlink" Target="https://journals.sagepub.com/doi/abs/10.1177/2058738419838383" TargetMode="External"/><Relationship Id="rId88" Type="http://schemas.openxmlformats.org/officeDocument/2006/relationships/hyperlink" Target="https://www.aaem.pl/fulltext.php?ICID=1101584" TargetMode="External"/><Relationship Id="rId111" Type="http://schemas.openxmlformats.org/officeDocument/2006/relationships/hyperlink" Target="https://www.mdpi.com/2076-3425/9/2/23" TargetMode="External"/><Relationship Id="rId132" Type="http://schemas.openxmlformats.org/officeDocument/2006/relationships/hyperlink" Target="https://link.springer.com/article/10.1007/s11916-025-01397-w" TargetMode="External"/><Relationship Id="rId153" Type="http://schemas.openxmlformats.org/officeDocument/2006/relationships/hyperlink" Target="https://thejns.org/view/journals/j-neurosurg/45/6/article-p692.xml" TargetMode="External"/><Relationship Id="rId174" Type="http://schemas.openxmlformats.org/officeDocument/2006/relationships/hyperlink" Target="https://boneandjoint.org.uk/article/10.1302/0301-620x.67b3.2987272" TargetMode="External"/><Relationship Id="rId195" Type="http://schemas.openxmlformats.org/officeDocument/2006/relationships/hyperlink" Target="https://link.springer.com/article/10.1007/s10143-014-0523-0" TargetMode="External"/><Relationship Id="rId209" Type="http://schemas.openxmlformats.org/officeDocument/2006/relationships/hyperlink" Target="https://link.springer.com/article/10.1007/s40122-023-00480-7" TargetMode="External"/><Relationship Id="rId220" Type="http://schemas.openxmlformats.org/officeDocument/2006/relationships/hyperlink" Target="https://link.springer.com/article/10.1007/s40122-023-00557-3'" TargetMode="External"/><Relationship Id="rId241" Type="http://schemas.openxmlformats.org/officeDocument/2006/relationships/hyperlink" Target="https://www.sciencedirect.com/science/article/pii/S2772594423000699" TargetMode="External"/><Relationship Id="rId15" Type="http://schemas.openxmlformats.org/officeDocument/2006/relationships/header" Target="header3.xml"/><Relationship Id="rId36" Type="http://schemas.openxmlformats.org/officeDocument/2006/relationships/hyperlink" Target="https://www.sciencedirect.com/science/article/pii/S0959438814000981" TargetMode="External"/><Relationship Id="rId57" Type="http://schemas.openxmlformats.org/officeDocument/2006/relationships/hyperlink" Target="https://www.mdpi.com/1648-9144/61/6/1063" TargetMode="External"/><Relationship Id="rId262" Type="http://schemas.openxmlformats.org/officeDocument/2006/relationships/hyperlink" Target="https://www.cureus.com/articles/387960-the-role-of-stem-cells-in-peripheral-nerve-regeneration-a-narrative-review.pdf" TargetMode="External"/><Relationship Id="rId78" Type="http://schemas.openxmlformats.org/officeDocument/2006/relationships/hyperlink" Target="https://journals.sagepub.com/doi/abs/10.1177/2058738419838383" TargetMode="External"/><Relationship Id="rId99" Type="http://schemas.openxmlformats.org/officeDocument/2006/relationships/hyperlink" Target="https://www.sciencedirect.com/science/article/pii/0304395983900064" TargetMode="External"/><Relationship Id="rId101" Type="http://schemas.openxmlformats.org/officeDocument/2006/relationships/hyperlink" Target="https://www.sciencedirect.com/science/article/pii/0304395983900064" TargetMode="External"/><Relationship Id="rId122" Type="http://schemas.openxmlformats.org/officeDocument/2006/relationships/hyperlink" Target="https://www.mdpi.com/2227-9059/10/1/18" TargetMode="External"/><Relationship Id="rId143" Type="http://schemas.openxmlformats.org/officeDocument/2006/relationships/hyperlink" Target="https://onlinelibrary.wiley.com/doi/abs/10.1111/ner.13131" TargetMode="External"/><Relationship Id="rId164" Type="http://schemas.openxmlformats.org/officeDocument/2006/relationships/hyperlink" Target="https://thejns.org/view/journals/j-neurosurg/52/4/article-p482.xml" TargetMode="External"/><Relationship Id="rId185" Type="http://schemas.openxmlformats.org/officeDocument/2006/relationships/hyperlink" Target="https://link.springer.com/article/10.1007/s10143-014-0523-0" TargetMode="External"/><Relationship Id="rId9" Type="http://schemas.openxmlformats.org/officeDocument/2006/relationships/image" Target="media/image3.jpeg"/><Relationship Id="rId210" Type="http://schemas.openxmlformats.org/officeDocument/2006/relationships/hyperlink" Target="https://link.springer.com/article/10.1007/s40122-023-00480-7" TargetMode="External"/><Relationship Id="rId26" Type="http://schemas.openxmlformats.org/officeDocument/2006/relationships/hyperlink" Target="https://www.mdpi.com/1422-0067/26/7/3377" TargetMode="External"/><Relationship Id="rId231" Type="http://schemas.openxmlformats.org/officeDocument/2006/relationships/hyperlink" Target="https://onlinelibrary.wiley.com/doi/abs/10.1111/papr.12968" TargetMode="External"/><Relationship Id="rId252" Type="http://schemas.openxmlformats.org/officeDocument/2006/relationships/hyperlink" Target="https://pmc.ncbi.nlm.nih.gov/articles/PMC12500476/" TargetMode="External"/><Relationship Id="rId47" Type="http://schemas.openxmlformats.org/officeDocument/2006/relationships/hyperlink" Target="https://www.sciencedirect.com/science/article/pii/S0304394015000610" TargetMode="External"/><Relationship Id="rId68" Type="http://schemas.openxmlformats.org/officeDocument/2006/relationships/hyperlink" Target="https://journals.sagepub.com/doi/abs/10.1177/2058738419838383" TargetMode="External"/><Relationship Id="rId89" Type="http://schemas.openxmlformats.org/officeDocument/2006/relationships/hyperlink" Target="https://www.aaem.pl/fulltext.php?ICID=1101584" TargetMode="External"/><Relationship Id="rId112" Type="http://schemas.openxmlformats.org/officeDocument/2006/relationships/hyperlink" Target="https://link.springer.com/article/10.1007/s11916-023-01184-5" TargetMode="External"/><Relationship Id="rId133" Type="http://schemas.openxmlformats.org/officeDocument/2006/relationships/hyperlink" Target="https://link.springer.com/article/10.1007/s11916-025-01397-w" TargetMode="External"/><Relationship Id="rId154" Type="http://schemas.openxmlformats.org/officeDocument/2006/relationships/hyperlink" Target="https://thejns.org/view/journals/j-neurosurg/45/6/article-p692.xml" TargetMode="External"/><Relationship Id="rId175" Type="http://schemas.openxmlformats.org/officeDocument/2006/relationships/hyperlink" Target="https://boneandjoint.org.uk/article/10.1302/0301-620x.67b3.2987272" TargetMode="External"/><Relationship Id="rId196" Type="http://schemas.openxmlformats.org/officeDocument/2006/relationships/hyperlink" Target="https://www.painphysicianjournal.com/current/pdf?article=Nzg5Mg%3D%3D&amp;journal=164" TargetMode="External"/><Relationship Id="rId200" Type="http://schemas.openxmlformats.org/officeDocument/2006/relationships/hyperlink" Target="https://www.painphysicianjournal.com/current/pdf?article=Nzg5Mg%3D%3D&amp;journal=164" TargetMode="External"/><Relationship Id="rId16" Type="http://schemas.openxmlformats.org/officeDocument/2006/relationships/footer" Target="footer3.xml"/><Relationship Id="rId221" Type="http://schemas.openxmlformats.org/officeDocument/2006/relationships/hyperlink" Target="https://link.springer.com/article/10.1007/s40122-023-00557-3'" TargetMode="External"/><Relationship Id="rId242" Type="http://schemas.openxmlformats.org/officeDocument/2006/relationships/hyperlink" Target="https://www.sciencedirect.com/science/article/pii/S2772594423000699" TargetMode="External"/><Relationship Id="rId263" Type="http://schemas.openxmlformats.org/officeDocument/2006/relationships/hyperlink" Target="https://www.cureus.com/articles/387960-the-role-of-stem-cells-in-peripheral-nerve-regeneration-a-narrative-review.pdf" TargetMode="External"/><Relationship Id="rId37" Type="http://schemas.openxmlformats.org/officeDocument/2006/relationships/hyperlink" Target="https://academic.oup.com/brain/article-abstract/98/1/91/337759" TargetMode="External"/><Relationship Id="rId58" Type="http://schemas.openxmlformats.org/officeDocument/2006/relationships/hyperlink" Target="https://www.mdpi.com/1648-9144/61/6/1063" TargetMode="External"/><Relationship Id="rId79" Type="http://schemas.openxmlformats.org/officeDocument/2006/relationships/hyperlink" Target="https://journals.sagepub.com/doi/abs/10.1177/2058738419838383" TargetMode="External"/><Relationship Id="rId102" Type="http://schemas.openxmlformats.org/officeDocument/2006/relationships/hyperlink" Target="https://www.sciencedirect.com/science/article/pii/0304395983900064" TargetMode="External"/><Relationship Id="rId123" Type="http://schemas.openxmlformats.org/officeDocument/2006/relationships/hyperlink" Target="https://www.mdpi.com/2227-9059/10/1/18" TargetMode="External"/><Relationship Id="rId144" Type="http://schemas.openxmlformats.org/officeDocument/2006/relationships/hyperlink" Target="https://onlinelibrary.wiley.com/doi/abs/10.1111/ner.13131" TargetMode="External"/><Relationship Id="rId90" Type="http://schemas.openxmlformats.org/officeDocument/2006/relationships/hyperlink" Target="https://www.aaem.pl/fulltext.php?ICID=1101584" TargetMode="External"/><Relationship Id="rId165" Type="http://schemas.openxmlformats.org/officeDocument/2006/relationships/hyperlink" Target="https://thejns.org/view/journals/j-neurosurg/52/4/article-p482.xml" TargetMode="External"/><Relationship Id="rId186" Type="http://schemas.openxmlformats.org/officeDocument/2006/relationships/hyperlink" Target="https://link.springer.com/article/10.1007/s10143-014-0523-0" TargetMode="External"/><Relationship Id="rId211" Type="http://schemas.openxmlformats.org/officeDocument/2006/relationships/hyperlink" Target="https://link.springer.com/article/10.1007/s40122-023-00480-7" TargetMode="External"/><Relationship Id="rId232" Type="http://schemas.openxmlformats.org/officeDocument/2006/relationships/hyperlink" Target="https://onlinelibrary.wiley.com/doi/abs/10.1111/papr.12968" TargetMode="External"/><Relationship Id="rId253" Type="http://schemas.openxmlformats.org/officeDocument/2006/relationships/hyperlink" Target="https://pmc.ncbi.nlm.nih.gov/articles/PMC12500476/" TargetMode="External"/><Relationship Id="rId27" Type="http://schemas.openxmlformats.org/officeDocument/2006/relationships/hyperlink" Target="https://www.mdpi.com/1422-0067/26/7/3377" TargetMode="External"/><Relationship Id="rId48" Type="http://schemas.openxmlformats.org/officeDocument/2006/relationships/hyperlink" Target="https://www.sciencedirect.com/science/article/pii/S0304394015000610" TargetMode="External"/><Relationship Id="rId69" Type="http://schemas.openxmlformats.org/officeDocument/2006/relationships/hyperlink" Target="https://journals.sagepub.com/doi/abs/10.1177/2058738419838383" TargetMode="External"/><Relationship Id="rId113" Type="http://schemas.openxmlformats.org/officeDocument/2006/relationships/hyperlink" Target="https://link.springer.com/article/10.1007/s11916-023-01184-5" TargetMode="External"/><Relationship Id="rId134" Type="http://schemas.openxmlformats.org/officeDocument/2006/relationships/hyperlink" Target="https://link.springer.com/article/10.1007/s11916-025-01397-w" TargetMode="External"/><Relationship Id="rId80" Type="http://schemas.openxmlformats.org/officeDocument/2006/relationships/hyperlink" Target="https://journals.sagepub.com/doi/abs/10.1177/2058738419838383" TargetMode="External"/><Relationship Id="rId155" Type="http://schemas.openxmlformats.org/officeDocument/2006/relationships/hyperlink" Target="https://thejns.org/view/journals/j-neurosurg/45/6/article-p692.xml" TargetMode="External"/><Relationship Id="rId176" Type="http://schemas.openxmlformats.org/officeDocument/2006/relationships/hyperlink" Target="https://journals.lww.com/clinicalpain/fulltext/2004/05000/Outcome_following_Implantation_of_a_Peripheral.00003.aspx" TargetMode="External"/><Relationship Id="rId197" Type="http://schemas.openxmlformats.org/officeDocument/2006/relationships/hyperlink" Target="https://www.painphysicianjournal.com/current/pdf?article=Nzg5Mg%3D%3D&amp;journal=164" TargetMode="External"/><Relationship Id="rId201" Type="http://schemas.openxmlformats.org/officeDocument/2006/relationships/hyperlink" Target="https://www.painphysicianjournal.com/current/pdf?article=Nzg5Mg%3D%3D&amp;journal=164" TargetMode="External"/><Relationship Id="rId222" Type="http://schemas.openxmlformats.org/officeDocument/2006/relationships/hyperlink" Target="https://link.springer.com/article/10.1007/s40122-023-00557-3'" TargetMode="External"/><Relationship Id="rId243" Type="http://schemas.openxmlformats.org/officeDocument/2006/relationships/hyperlink" Target="https://www.sciencedirect.com/science/article/pii/S2772594423000699" TargetMode="External"/><Relationship Id="rId264" Type="http://schemas.openxmlformats.org/officeDocument/2006/relationships/hyperlink" Target="https://www.cureus.com/articles/387960-the-role-of-stem-cells-in-peripheral-nerve-regeneration-a-narrative-review.pdf" TargetMode="External"/><Relationship Id="rId17" Type="http://schemas.openxmlformats.org/officeDocument/2006/relationships/image" Target="media/image5.png"/><Relationship Id="rId38" Type="http://schemas.openxmlformats.org/officeDocument/2006/relationships/hyperlink" Target="https://academic.oup.com/brain/article-abstract/98/1/91/337759" TargetMode="External"/><Relationship Id="rId59" Type="http://schemas.openxmlformats.org/officeDocument/2006/relationships/hyperlink" Target="https://www.mdpi.com/1648-9144/61/6/1063" TargetMode="External"/><Relationship Id="rId103" Type="http://schemas.openxmlformats.org/officeDocument/2006/relationships/hyperlink" Target="https://www.sciencedirect.com/science/article/pii/0304395983900064" TargetMode="External"/><Relationship Id="rId124" Type="http://schemas.openxmlformats.org/officeDocument/2006/relationships/hyperlink" Target="https://www.mdpi.com/2227-9059/10/1/18" TargetMode="External"/><Relationship Id="rId70" Type="http://schemas.openxmlformats.org/officeDocument/2006/relationships/hyperlink" Target="https://journals.sagepub.com/doi/abs/10.1177/2058738419838383" TargetMode="External"/><Relationship Id="rId91" Type="http://schemas.openxmlformats.org/officeDocument/2006/relationships/hyperlink" Target="https://www.aaem.pl/fulltext.php?ICID=1101584" TargetMode="External"/><Relationship Id="rId145" Type="http://schemas.openxmlformats.org/officeDocument/2006/relationships/hyperlink" Target="https://onlinelibrary.wiley.com/doi/abs/10.1111/ner.13131" TargetMode="External"/><Relationship Id="rId166" Type="http://schemas.openxmlformats.org/officeDocument/2006/relationships/hyperlink" Target="https://boneandjoint.org.uk/article/10.1302/0301-620x.67b3.2987272" TargetMode="External"/><Relationship Id="rId187" Type="http://schemas.openxmlformats.org/officeDocument/2006/relationships/hyperlink" Target="https://link.springer.com/article/10.1007/s10143-014-0523-0" TargetMode="External"/><Relationship Id="rId1" Type="http://schemas.openxmlformats.org/officeDocument/2006/relationships/numbering" Target="numbering.xml"/><Relationship Id="rId212" Type="http://schemas.openxmlformats.org/officeDocument/2006/relationships/hyperlink" Target="https://link.springer.com/article/10.1007/s40122-023-00480-7" TargetMode="External"/><Relationship Id="rId233" Type="http://schemas.openxmlformats.org/officeDocument/2006/relationships/hyperlink" Target="https://onlinelibrary.wiley.com/doi/abs/10.1111/papr.12968" TargetMode="External"/><Relationship Id="rId254" Type="http://schemas.openxmlformats.org/officeDocument/2006/relationships/hyperlink" Target="https://pmc.ncbi.nlm.nih.gov/articles/PMC12500476/" TargetMode="External"/><Relationship Id="rId28" Type="http://schemas.openxmlformats.org/officeDocument/2006/relationships/hyperlink" Target="https://www.mdpi.com/1422-0067/26/7/3377" TargetMode="External"/><Relationship Id="rId49" Type="http://schemas.openxmlformats.org/officeDocument/2006/relationships/hyperlink" Target="https://www.sciencedirect.com/science/article/pii/S0304394015000610" TargetMode="External"/><Relationship Id="rId114" Type="http://schemas.openxmlformats.org/officeDocument/2006/relationships/hyperlink" Target="https://link.springer.com/article/10.1007/s11916-023-01184-5" TargetMode="External"/><Relationship Id="rId60" Type="http://schemas.openxmlformats.org/officeDocument/2006/relationships/hyperlink" Target="https://www.mdpi.com/1648-9144/61/6/1063" TargetMode="External"/><Relationship Id="rId81" Type="http://schemas.openxmlformats.org/officeDocument/2006/relationships/hyperlink" Target="https://journals.sagepub.com/doi/abs/10.1177/2058738419838383" TargetMode="External"/><Relationship Id="rId135" Type="http://schemas.openxmlformats.org/officeDocument/2006/relationships/hyperlink" Target="https://link.springer.com/article/10.1007/s11916-025-01397-w" TargetMode="External"/><Relationship Id="rId156" Type="http://schemas.openxmlformats.org/officeDocument/2006/relationships/hyperlink" Target="https://thejns.org/view/journals/j-neurosurg/45/6/article-p692.xml" TargetMode="External"/><Relationship Id="rId177" Type="http://schemas.openxmlformats.org/officeDocument/2006/relationships/hyperlink" Target="https://journals.lww.com/clinicalpain/fulltext/2004/05000/Outcome_following_Implantation_of_a_Peripheral.00003.aspx" TargetMode="External"/><Relationship Id="rId198" Type="http://schemas.openxmlformats.org/officeDocument/2006/relationships/hyperlink" Target="https://www.painphysicianjournal.com/current/pdf?article=Nzg5Mg%3D%3D&amp;journal=164" TargetMode="External"/><Relationship Id="rId202" Type="http://schemas.openxmlformats.org/officeDocument/2006/relationships/hyperlink" Target="https://www.painphysicianjournal.com/current/pdf?article=Nzg5Mg%3D%3D&amp;journal=164" TargetMode="External"/><Relationship Id="rId223" Type="http://schemas.openxmlformats.org/officeDocument/2006/relationships/hyperlink" Target="https://link.springer.com/article/10.1007/s40122-023-00557-3'" TargetMode="External"/><Relationship Id="rId244" Type="http://schemas.openxmlformats.org/officeDocument/2006/relationships/hyperlink" Target="https://www.sciencedirect.com/science/article/pii/S2772594423000699" TargetMode="External"/><Relationship Id="rId18" Type="http://schemas.openxmlformats.org/officeDocument/2006/relationships/image" Target="media/image6.png"/><Relationship Id="rId39" Type="http://schemas.openxmlformats.org/officeDocument/2006/relationships/hyperlink" Target="https://academic.oup.com/brain/article-abstract/98/1/91/337759" TargetMode="External"/><Relationship Id="rId265" Type="http://schemas.openxmlformats.org/officeDocument/2006/relationships/hyperlink" Target="https://www.cureus.com/articles/387960-the-role-of-stem-cells-in-peripheral-nerve-regeneration-a-narrative-review.pdf" TargetMode="External"/><Relationship Id="rId50" Type="http://schemas.openxmlformats.org/officeDocument/2006/relationships/hyperlink" Target="https://www.sciencedirect.com/science/article/pii/S0304394015000610" TargetMode="External"/><Relationship Id="rId104" Type="http://schemas.openxmlformats.org/officeDocument/2006/relationships/hyperlink" Target="https://www.mdpi.com/2076-3425/9/2/23" TargetMode="External"/><Relationship Id="rId125" Type="http://schemas.openxmlformats.org/officeDocument/2006/relationships/hyperlink" Target="https://www.mdpi.com/2227-9059/10/1/18" TargetMode="External"/><Relationship Id="rId146" Type="http://schemas.openxmlformats.org/officeDocument/2006/relationships/hyperlink" Target="https://onlinelibrary.wiley.com/doi/abs/10.1111/ner.13131" TargetMode="External"/><Relationship Id="rId167" Type="http://schemas.openxmlformats.org/officeDocument/2006/relationships/hyperlink" Target="https://boneandjoint.org.uk/article/10.1302/0301-620x.67b3.2987272" TargetMode="External"/><Relationship Id="rId188" Type="http://schemas.openxmlformats.org/officeDocument/2006/relationships/hyperlink" Target="https://link.springer.com/article/10.1007/s10143-014-0523-0" TargetMode="External"/><Relationship Id="rId71" Type="http://schemas.openxmlformats.org/officeDocument/2006/relationships/hyperlink" Target="https://journals.sagepub.com/doi/abs/10.1177/2058738419838383" TargetMode="External"/><Relationship Id="rId92" Type="http://schemas.openxmlformats.org/officeDocument/2006/relationships/hyperlink" Target="https://www.aaem.pl/fulltext.php?ICID=1101584" TargetMode="External"/><Relationship Id="rId213" Type="http://schemas.openxmlformats.org/officeDocument/2006/relationships/hyperlink" Target="https://link.springer.com/article/10.1007/s40122-023-00480-7" TargetMode="External"/><Relationship Id="rId234" Type="http://schemas.openxmlformats.org/officeDocument/2006/relationships/hyperlink" Target="https://onlinelibrary.wiley.com/doi/abs/10.1111/papr.12968" TargetMode="External"/><Relationship Id="rId2" Type="http://schemas.openxmlformats.org/officeDocument/2006/relationships/styles" Target="styles.xml"/><Relationship Id="rId29" Type="http://schemas.openxmlformats.org/officeDocument/2006/relationships/hyperlink" Target="https://www.sciencedirect.com/science/article/pii/S0959438814000981" TargetMode="External"/><Relationship Id="rId255" Type="http://schemas.openxmlformats.org/officeDocument/2006/relationships/hyperlink" Target="https://pmc.ncbi.nlm.nih.gov/articles/PMC12500476/" TargetMode="External"/><Relationship Id="rId40" Type="http://schemas.openxmlformats.org/officeDocument/2006/relationships/hyperlink" Target="https://academic.oup.com/brain/article-abstract/98/1/91/337759" TargetMode="External"/><Relationship Id="rId115" Type="http://schemas.openxmlformats.org/officeDocument/2006/relationships/hyperlink" Target="https://link.springer.com/article/10.1007/s11916-023-01184-5" TargetMode="External"/><Relationship Id="rId136" Type="http://schemas.openxmlformats.org/officeDocument/2006/relationships/hyperlink" Target="https://link.springer.com/article/10.1007/s11916-025-01397-w" TargetMode="External"/><Relationship Id="rId157" Type="http://schemas.openxmlformats.org/officeDocument/2006/relationships/hyperlink" Target="https://thejns.org/view/journals/j-neurosurg/45/6/article-p692.xml" TargetMode="External"/><Relationship Id="rId178" Type="http://schemas.openxmlformats.org/officeDocument/2006/relationships/hyperlink" Target="https://journals.lww.com/clinicalpain/fulltext/2004/05000/Outcome_following_Implantation_of_a_Peripheral.00003.aspx" TargetMode="External"/><Relationship Id="rId61" Type="http://schemas.openxmlformats.org/officeDocument/2006/relationships/hyperlink" Target="https://www.mdpi.com/1648-9144/61/6/1063" TargetMode="External"/><Relationship Id="rId82" Type="http://schemas.openxmlformats.org/officeDocument/2006/relationships/hyperlink" Target="https://journals.sagepub.com/doi/abs/10.1177/2058738419838383" TargetMode="External"/><Relationship Id="rId199" Type="http://schemas.openxmlformats.org/officeDocument/2006/relationships/hyperlink" Target="https://www.painphysicianjournal.com/current/pdf?article=Nzg5Mg%3D%3D&amp;journal=164" TargetMode="External"/><Relationship Id="rId203" Type="http://schemas.openxmlformats.org/officeDocument/2006/relationships/hyperlink" Target="https://www.painphysicianjournal.com/current/pdf?article=Nzg5Mg%3D%3D&amp;journal=164" TargetMode="External"/><Relationship Id="rId19" Type="http://schemas.openxmlformats.org/officeDocument/2006/relationships/image" Target="media/image7.png"/><Relationship Id="rId224" Type="http://schemas.openxmlformats.org/officeDocument/2006/relationships/hyperlink" Target="https://link.springer.com/article/10.1007/s40122-023-00557-3'" TargetMode="External"/><Relationship Id="rId245" Type="http://schemas.openxmlformats.org/officeDocument/2006/relationships/hyperlink" Target="https://www.sciencedirect.com/science/article/pii/S2772594423000699" TargetMode="External"/><Relationship Id="rId266" Type="http://schemas.openxmlformats.org/officeDocument/2006/relationships/fontTable" Target="fontTable.xml"/><Relationship Id="rId30" Type="http://schemas.openxmlformats.org/officeDocument/2006/relationships/hyperlink" Target="https://www.sciencedirect.com/science/article/pii/S0959438814000981" TargetMode="External"/><Relationship Id="rId105" Type="http://schemas.openxmlformats.org/officeDocument/2006/relationships/hyperlink" Target="https://www.mdpi.com/2076-3425/9/2/23" TargetMode="External"/><Relationship Id="rId126" Type="http://schemas.openxmlformats.org/officeDocument/2006/relationships/hyperlink" Target="https://www.mdpi.com/2227-9059/10/1/18" TargetMode="External"/><Relationship Id="rId147" Type="http://schemas.openxmlformats.org/officeDocument/2006/relationships/hyperlink" Target="https://onlinelibrary.wiley.com/doi/abs/10.1111/ner.13131" TargetMode="External"/><Relationship Id="rId168" Type="http://schemas.openxmlformats.org/officeDocument/2006/relationships/hyperlink" Target="https://boneandjoint.org.uk/article/10.1302/0301-620x.67b3.2987272" TargetMode="External"/><Relationship Id="rId51" Type="http://schemas.openxmlformats.org/officeDocument/2006/relationships/hyperlink" Target="https://www.sciencedirect.com/science/article/pii/S0304394015000610" TargetMode="External"/><Relationship Id="rId72" Type="http://schemas.openxmlformats.org/officeDocument/2006/relationships/hyperlink" Target="https://journals.sagepub.com/doi/abs/10.1177/2058738419838383" TargetMode="External"/><Relationship Id="rId93" Type="http://schemas.openxmlformats.org/officeDocument/2006/relationships/hyperlink" Target="https://www.aaem.pl/fulltext.php?ICID=1101584" TargetMode="External"/><Relationship Id="rId189" Type="http://schemas.openxmlformats.org/officeDocument/2006/relationships/hyperlink" Target="https://link.springer.com/article/10.1007/s10143-014-0523-0" TargetMode="External"/><Relationship Id="rId3" Type="http://schemas.openxmlformats.org/officeDocument/2006/relationships/settings" Target="settings.xml"/><Relationship Id="rId214" Type="http://schemas.openxmlformats.org/officeDocument/2006/relationships/hyperlink" Target="https://link.springer.com/article/10.1007/s40122-023-00480-7" TargetMode="External"/><Relationship Id="rId235" Type="http://schemas.openxmlformats.org/officeDocument/2006/relationships/hyperlink" Target="https://onlinelibrary.wiley.com/doi/abs/10.1111/papr.12968" TargetMode="External"/><Relationship Id="rId256" Type="http://schemas.openxmlformats.org/officeDocument/2006/relationships/hyperlink" Target="https://pmc.ncbi.nlm.nih.gov/articles/PMC12500476/" TargetMode="External"/><Relationship Id="rId116" Type="http://schemas.openxmlformats.org/officeDocument/2006/relationships/hyperlink" Target="https://link.springer.com/article/10.1007/s11916-023-01184-5" TargetMode="External"/><Relationship Id="rId137" Type="http://schemas.openxmlformats.org/officeDocument/2006/relationships/hyperlink" Target="https://link.springer.com/article/10.1007/s11916-025-01397-w" TargetMode="External"/><Relationship Id="rId158" Type="http://schemas.openxmlformats.org/officeDocument/2006/relationships/hyperlink" Target="https://thejns.org/view/journals/j-neurosurg/52/4/article-p482.xml" TargetMode="External"/><Relationship Id="rId20" Type="http://schemas.openxmlformats.org/officeDocument/2006/relationships/hyperlink" Target="https://www.mdpi.com/1422-0067/26/7/3377" TargetMode="External"/><Relationship Id="rId41" Type="http://schemas.openxmlformats.org/officeDocument/2006/relationships/hyperlink" Target="https://academic.oup.com/brain/article-abstract/98/1/91/337759" TargetMode="External"/><Relationship Id="rId62" Type="http://schemas.openxmlformats.org/officeDocument/2006/relationships/hyperlink" Target="https://www.mdpi.com/1648-9144/61/6/1063" TargetMode="External"/><Relationship Id="rId83" Type="http://schemas.openxmlformats.org/officeDocument/2006/relationships/hyperlink" Target="https://journals.sagepub.com/doi/abs/10.1177/2058738419838383" TargetMode="External"/><Relationship Id="rId179" Type="http://schemas.openxmlformats.org/officeDocument/2006/relationships/hyperlink" Target="https://journals.lww.com/clinicalpain/fulltext/2004/05000/Outcome_following_Implantation_of_a_Peripheral.00003.aspx" TargetMode="External"/><Relationship Id="rId190" Type="http://schemas.openxmlformats.org/officeDocument/2006/relationships/hyperlink" Target="https://link.springer.com/article/10.1007/s10143-014-0523-0" TargetMode="External"/><Relationship Id="rId204" Type="http://schemas.openxmlformats.org/officeDocument/2006/relationships/hyperlink" Target="https://www.painphysicianjournal.com/current/pdf?article=Nzg5Mg%3D%3D&amp;journal=164" TargetMode="External"/><Relationship Id="rId225" Type="http://schemas.openxmlformats.org/officeDocument/2006/relationships/hyperlink" Target="https://link.springer.com/article/10.1007/s40122-023-00557-3'" TargetMode="External"/><Relationship Id="rId246" Type="http://schemas.openxmlformats.org/officeDocument/2006/relationships/hyperlink" Target="https://www.sciencedirect.com/science/article/pii/S2772594423000699" TargetMode="External"/><Relationship Id="rId267" Type="http://schemas.openxmlformats.org/officeDocument/2006/relationships/theme" Target="theme/theme1.xml"/><Relationship Id="rId106" Type="http://schemas.openxmlformats.org/officeDocument/2006/relationships/hyperlink" Target="https://www.mdpi.com/2076-3425/9/2/23" TargetMode="External"/><Relationship Id="rId127" Type="http://schemas.openxmlformats.org/officeDocument/2006/relationships/hyperlink" Target="https://www.mdpi.com/2227-9059/10/1/18" TargetMode="External"/><Relationship Id="rId10" Type="http://schemas.openxmlformats.org/officeDocument/2006/relationships/image" Target="media/image4.png"/><Relationship Id="rId31" Type="http://schemas.openxmlformats.org/officeDocument/2006/relationships/hyperlink" Target="https://www.sciencedirect.com/science/article/pii/S0959438814000981" TargetMode="External"/><Relationship Id="rId52" Type="http://schemas.openxmlformats.org/officeDocument/2006/relationships/hyperlink" Target="https://www.sciencedirect.com/science/article/pii/S0304394015000610" TargetMode="External"/><Relationship Id="rId73" Type="http://schemas.openxmlformats.org/officeDocument/2006/relationships/hyperlink" Target="https://journals.sagepub.com/doi/abs/10.1177/2058738419838383" TargetMode="External"/><Relationship Id="rId94" Type="http://schemas.openxmlformats.org/officeDocument/2006/relationships/hyperlink" Target="https://www.aaem.pl/fulltext.php?ICID=1101584" TargetMode="External"/><Relationship Id="rId148" Type="http://schemas.openxmlformats.org/officeDocument/2006/relationships/hyperlink" Target="https://onlinelibrary.wiley.com/doi/abs/10.1111/ner.13131" TargetMode="External"/><Relationship Id="rId169" Type="http://schemas.openxmlformats.org/officeDocument/2006/relationships/hyperlink" Target="https://boneandjoint.org.uk/article/10.1302/0301-620x.67b3.2987272" TargetMode="External"/><Relationship Id="rId4" Type="http://schemas.openxmlformats.org/officeDocument/2006/relationships/webSettings" Target="webSettings.xml"/><Relationship Id="rId180" Type="http://schemas.openxmlformats.org/officeDocument/2006/relationships/hyperlink" Target="https://journals.lww.com/clinicalpain/fulltext/2004/05000/Outcome_following_Implantation_of_a_Peripheral.00003.aspx" TargetMode="External"/><Relationship Id="rId215" Type="http://schemas.openxmlformats.org/officeDocument/2006/relationships/hyperlink" Target="https://link.springer.com/article/10.1007/s40122-023-00480-7" TargetMode="External"/><Relationship Id="rId236" Type="http://schemas.openxmlformats.org/officeDocument/2006/relationships/hyperlink" Target="https://onlinelibrary.wiley.com/doi/abs/10.1111/papr.12968" TargetMode="External"/><Relationship Id="rId257" Type="http://schemas.openxmlformats.org/officeDocument/2006/relationships/hyperlink" Target="https://pmc.ncbi.nlm.nih.gov/articles/PMC12500476/" TargetMode="External"/><Relationship Id="rId42" Type="http://schemas.openxmlformats.org/officeDocument/2006/relationships/hyperlink" Target="https://academic.oup.com/brain/article-abstract/98/1/91/337759" TargetMode="External"/><Relationship Id="rId84" Type="http://schemas.openxmlformats.org/officeDocument/2006/relationships/hyperlink" Target="https://journals.sagepub.com/doi/abs/10.1177/2058738419838383" TargetMode="External"/><Relationship Id="rId138" Type="http://schemas.openxmlformats.org/officeDocument/2006/relationships/hyperlink" Target="https://link.springer.com/article/10.1007/s11916-025-01397-w" TargetMode="External"/><Relationship Id="rId191" Type="http://schemas.openxmlformats.org/officeDocument/2006/relationships/hyperlink" Target="https://link.springer.com/article/10.1007/s10143-014-0523-0" TargetMode="External"/><Relationship Id="rId205" Type="http://schemas.openxmlformats.org/officeDocument/2006/relationships/hyperlink" Target="https://www.painphysicianjournal.com/current/pdf?article=Nzg5Mg%3D%3D&amp;journal=164" TargetMode="External"/><Relationship Id="rId247" Type="http://schemas.openxmlformats.org/officeDocument/2006/relationships/hyperlink" Target="https://www.sciencedirect.com/science/article/pii/S2772594423000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9694</Words>
  <Characters>55259</Characters>
  <Application>Microsoft Office Word</Application>
  <DocSecurity>0</DocSecurity>
  <Lines>460</Lines>
  <Paragraphs>129</Paragraphs>
  <ScaleCrop>false</ScaleCrop>
  <Company/>
  <LinksUpToDate>false</LinksUpToDate>
  <CharactersWithSpaces>64824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Stephen Erle</cp:lastModifiedBy>
  <cp:revision>2</cp:revision>
  <dcterms:created xsi:type="dcterms:W3CDTF">2026-03-26T14:33:00Z</dcterms:created>
  <dcterms:modified xsi:type="dcterms:W3CDTF">2026-03-26T14:33:00Z</dcterms:modified>
</cp:coreProperties>
</file>